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39312" w14:textId="79ABCFE4" w:rsidR="00041936" w:rsidRPr="00A9539E" w:rsidRDefault="00041936" w:rsidP="00041936">
      <w:pPr>
        <w:rPr>
          <w:rFonts w:ascii="Times New Roman" w:hAnsi="Times New Roman" w:cs="Times New Roman"/>
        </w:rPr>
      </w:pPr>
      <w:r w:rsidRPr="00A9539E">
        <w:rPr>
          <w:rFonts w:ascii="Times New Roman" w:hAnsi="Times New Roman" w:cs="Times New Roman"/>
        </w:rPr>
        <w:t>Ján Šanta, Ivo Šanta</w:t>
      </w:r>
    </w:p>
    <w:p w14:paraId="331FD0FF" w14:textId="53CE1AA3" w:rsidR="00967CF6" w:rsidRPr="00A9539E" w:rsidRDefault="00F27A31" w:rsidP="00A9539E">
      <w:pPr>
        <w:jc w:val="center"/>
        <w:rPr>
          <w:rFonts w:ascii="Times New Roman" w:hAnsi="Times New Roman" w:cs="Times New Roman"/>
          <w:b/>
          <w:bCs/>
          <w:sz w:val="28"/>
          <w:szCs w:val="28"/>
        </w:rPr>
      </w:pPr>
      <w:r w:rsidRPr="00A9539E">
        <w:rPr>
          <w:rFonts w:ascii="Times New Roman" w:hAnsi="Times New Roman" w:cs="Times New Roman"/>
          <w:b/>
          <w:bCs/>
          <w:sz w:val="28"/>
          <w:szCs w:val="28"/>
        </w:rPr>
        <w:t>Krádež identity</w:t>
      </w:r>
      <w:r w:rsidR="00E51223">
        <w:rPr>
          <w:rFonts w:ascii="Times New Roman" w:hAnsi="Times New Roman" w:cs="Times New Roman"/>
          <w:b/>
          <w:bCs/>
          <w:sz w:val="28"/>
          <w:szCs w:val="28"/>
        </w:rPr>
        <w:t>, osobné údaje</w:t>
      </w:r>
      <w:r w:rsidRPr="00A9539E">
        <w:rPr>
          <w:rFonts w:ascii="Times New Roman" w:hAnsi="Times New Roman" w:cs="Times New Roman"/>
          <w:b/>
          <w:bCs/>
          <w:sz w:val="28"/>
          <w:szCs w:val="28"/>
        </w:rPr>
        <w:t xml:space="preserve"> </w:t>
      </w:r>
      <w:r w:rsidR="00041936" w:rsidRPr="00A9539E">
        <w:rPr>
          <w:rFonts w:ascii="Times New Roman" w:hAnsi="Times New Roman" w:cs="Times New Roman"/>
          <w:b/>
          <w:bCs/>
          <w:sz w:val="28"/>
          <w:szCs w:val="28"/>
        </w:rPr>
        <w:t>a trestná činnosť s </w:t>
      </w:r>
      <w:r w:rsidR="00E51223">
        <w:rPr>
          <w:rFonts w:ascii="Times New Roman" w:hAnsi="Times New Roman" w:cs="Times New Roman"/>
          <w:b/>
          <w:bCs/>
          <w:sz w:val="28"/>
          <w:szCs w:val="28"/>
        </w:rPr>
        <w:t>nimi</w:t>
      </w:r>
      <w:r w:rsidR="00041936" w:rsidRPr="00A9539E">
        <w:rPr>
          <w:rFonts w:ascii="Times New Roman" w:hAnsi="Times New Roman" w:cs="Times New Roman"/>
          <w:b/>
          <w:bCs/>
          <w:sz w:val="28"/>
          <w:szCs w:val="28"/>
        </w:rPr>
        <w:t xml:space="preserve"> spojená</w:t>
      </w:r>
    </w:p>
    <w:p w14:paraId="7C234440" w14:textId="63B77C01" w:rsidR="00A9539E" w:rsidRPr="00A2207C" w:rsidRDefault="00A9539E" w:rsidP="00182304">
      <w:pPr>
        <w:jc w:val="both"/>
        <w:rPr>
          <w:rFonts w:ascii="Times New Roman" w:hAnsi="Times New Roman" w:cs="Times New Roman"/>
          <w:b/>
          <w:bCs/>
          <w:sz w:val="20"/>
          <w:szCs w:val="20"/>
        </w:rPr>
      </w:pPr>
      <w:r w:rsidRPr="00A2207C">
        <w:rPr>
          <w:rFonts w:ascii="Times New Roman" w:hAnsi="Times New Roman" w:cs="Times New Roman"/>
          <w:b/>
          <w:bCs/>
          <w:sz w:val="20"/>
          <w:szCs w:val="20"/>
        </w:rPr>
        <w:t>Anotácia:</w:t>
      </w:r>
      <w:r w:rsidR="00A2207C">
        <w:rPr>
          <w:rFonts w:ascii="Times New Roman" w:hAnsi="Times New Roman" w:cs="Times New Roman"/>
          <w:b/>
          <w:bCs/>
          <w:sz w:val="20"/>
          <w:szCs w:val="20"/>
        </w:rPr>
        <w:t xml:space="preserve"> </w:t>
      </w:r>
      <w:r w:rsidR="00A2207C" w:rsidRPr="00A2207C">
        <w:rPr>
          <w:rFonts w:ascii="Times New Roman" w:hAnsi="Times New Roman" w:cs="Times New Roman"/>
          <w:sz w:val="20"/>
          <w:szCs w:val="20"/>
        </w:rPr>
        <w:t>V predmetnom príspevku</w:t>
      </w:r>
      <w:r w:rsidR="00182304">
        <w:rPr>
          <w:rFonts w:ascii="Times New Roman" w:hAnsi="Times New Roman" w:cs="Times New Roman"/>
          <w:sz w:val="20"/>
          <w:szCs w:val="20"/>
        </w:rPr>
        <w:t xml:space="preserve"> sa jeho autori zaoberajú novou formou trestnej činnosti, ktorá je označovaná ako </w:t>
      </w:r>
      <w:r w:rsidR="0075294E">
        <w:rPr>
          <w:rFonts w:ascii="Times New Roman" w:hAnsi="Times New Roman" w:cs="Times New Roman"/>
          <w:sz w:val="20"/>
          <w:szCs w:val="20"/>
        </w:rPr>
        <w:t xml:space="preserve">tzv. </w:t>
      </w:r>
      <w:r w:rsidR="00182304">
        <w:rPr>
          <w:rFonts w:ascii="Times New Roman" w:hAnsi="Times New Roman" w:cs="Times New Roman"/>
          <w:sz w:val="20"/>
          <w:szCs w:val="20"/>
        </w:rPr>
        <w:t xml:space="preserve">krádež identity. V tomto kontexte analyzujú pojem identita </w:t>
      </w:r>
      <w:r w:rsidR="00A457A2">
        <w:rPr>
          <w:rFonts w:ascii="Times New Roman" w:hAnsi="Times New Roman" w:cs="Times New Roman"/>
          <w:sz w:val="20"/>
          <w:szCs w:val="20"/>
        </w:rPr>
        <w:t xml:space="preserve">a osobné údaje </w:t>
      </w:r>
      <w:r w:rsidR="00182304">
        <w:rPr>
          <w:rFonts w:ascii="Times New Roman" w:hAnsi="Times New Roman" w:cs="Times New Roman"/>
          <w:sz w:val="20"/>
          <w:szCs w:val="20"/>
        </w:rPr>
        <w:t xml:space="preserve">a zameriavajú sa na to, či </w:t>
      </w:r>
      <w:r w:rsidR="00A457A2">
        <w:rPr>
          <w:rFonts w:ascii="Times New Roman" w:hAnsi="Times New Roman" w:cs="Times New Roman"/>
          <w:sz w:val="20"/>
          <w:szCs w:val="20"/>
        </w:rPr>
        <w:t xml:space="preserve">sú tieto </w:t>
      </w:r>
      <w:r w:rsidR="00182304">
        <w:rPr>
          <w:rFonts w:ascii="Times New Roman" w:hAnsi="Times New Roman" w:cs="Times New Roman"/>
          <w:sz w:val="20"/>
          <w:szCs w:val="20"/>
        </w:rPr>
        <w:t xml:space="preserve">pojmy totožné. Vychádzajú pritom z Nariadenia Európskeho parlamentu a Rady </w:t>
      </w:r>
      <w:r w:rsidR="00A457A2">
        <w:rPr>
          <w:rFonts w:ascii="Times New Roman" w:hAnsi="Times New Roman" w:cs="Times New Roman"/>
          <w:sz w:val="20"/>
          <w:szCs w:val="20"/>
        </w:rPr>
        <w:t>(EÚ)</w:t>
      </w:r>
      <w:r w:rsidR="00182304">
        <w:rPr>
          <w:rFonts w:ascii="Times New Roman" w:hAnsi="Times New Roman" w:cs="Times New Roman"/>
          <w:sz w:val="20"/>
          <w:szCs w:val="20"/>
        </w:rPr>
        <w:t xml:space="preserve"> 2016/679 </w:t>
      </w:r>
      <w:r w:rsidR="00A457A2" w:rsidRPr="00A457A2">
        <w:rPr>
          <w:rFonts w:ascii="Times New Roman" w:hAnsi="Times New Roman" w:cs="Times New Roman"/>
          <w:sz w:val="20"/>
          <w:szCs w:val="20"/>
        </w:rPr>
        <w:t>z 27. apríla 2016 o ochrane fyzických osôb pri spracúvaní osobných údajov a o voľnom pohybe takýchto údajov, ktorým sa zrušuje smernica 95/46/ES (všeobecné nariadenie o ochrane údajov)</w:t>
      </w:r>
      <w:r w:rsidR="00E51223">
        <w:rPr>
          <w:rFonts w:ascii="Times New Roman" w:hAnsi="Times New Roman" w:cs="Times New Roman"/>
          <w:sz w:val="20"/>
          <w:szCs w:val="20"/>
        </w:rPr>
        <w:t>,</w:t>
      </w:r>
      <w:r w:rsidR="00A457A2">
        <w:rPr>
          <w:rFonts w:ascii="Times New Roman" w:hAnsi="Times New Roman" w:cs="Times New Roman"/>
          <w:sz w:val="20"/>
          <w:szCs w:val="20"/>
        </w:rPr>
        <w:t> zo zákona č. 18/2018 Z. z. v platnom znení o ochrane osobných údajov</w:t>
      </w:r>
      <w:r w:rsidR="00E51223">
        <w:rPr>
          <w:rFonts w:ascii="Times New Roman" w:hAnsi="Times New Roman" w:cs="Times New Roman"/>
          <w:sz w:val="20"/>
          <w:szCs w:val="20"/>
        </w:rPr>
        <w:t xml:space="preserve"> a z ďalších právnych noriem</w:t>
      </w:r>
      <w:r w:rsidR="00A457A2">
        <w:rPr>
          <w:rFonts w:ascii="Times New Roman" w:hAnsi="Times New Roman" w:cs="Times New Roman"/>
          <w:sz w:val="20"/>
          <w:szCs w:val="20"/>
        </w:rPr>
        <w:t>. Dochádzajú k záveru o rozdielnosti týchto pojmov</w:t>
      </w:r>
      <w:r w:rsidR="00E51223">
        <w:rPr>
          <w:rFonts w:ascii="Times New Roman" w:hAnsi="Times New Roman" w:cs="Times New Roman"/>
          <w:sz w:val="20"/>
          <w:szCs w:val="20"/>
        </w:rPr>
        <w:t>, hoci konkrétne spôsoby páchania trestnej činnosti s nimi s</w:t>
      </w:r>
      <w:r w:rsidR="009A0F56">
        <w:rPr>
          <w:rFonts w:ascii="Times New Roman" w:hAnsi="Times New Roman" w:cs="Times New Roman"/>
          <w:sz w:val="20"/>
          <w:szCs w:val="20"/>
        </w:rPr>
        <w:t xml:space="preserve">úvisiacej </w:t>
      </w:r>
      <w:r w:rsidR="00E51223">
        <w:rPr>
          <w:rFonts w:ascii="Times New Roman" w:hAnsi="Times New Roman" w:cs="Times New Roman"/>
          <w:sz w:val="20"/>
          <w:szCs w:val="20"/>
        </w:rPr>
        <w:t>poukazujú na ich zbližovanie</w:t>
      </w:r>
      <w:r w:rsidR="00A457A2">
        <w:rPr>
          <w:rFonts w:ascii="Times New Roman" w:hAnsi="Times New Roman" w:cs="Times New Roman"/>
          <w:sz w:val="20"/>
          <w:szCs w:val="20"/>
        </w:rPr>
        <w:t xml:space="preserve">. V ďalšom texte svoju pozornosť </w:t>
      </w:r>
      <w:r w:rsidR="00E51223">
        <w:rPr>
          <w:rFonts w:ascii="Times New Roman" w:hAnsi="Times New Roman" w:cs="Times New Roman"/>
          <w:sz w:val="20"/>
          <w:szCs w:val="20"/>
        </w:rPr>
        <w:t xml:space="preserve">autori </w:t>
      </w:r>
      <w:r w:rsidR="00A457A2">
        <w:rPr>
          <w:rFonts w:ascii="Times New Roman" w:hAnsi="Times New Roman" w:cs="Times New Roman"/>
          <w:sz w:val="20"/>
          <w:szCs w:val="20"/>
        </w:rPr>
        <w:t xml:space="preserve">sústreďujú na </w:t>
      </w:r>
      <w:r w:rsidR="00E51223">
        <w:rPr>
          <w:rFonts w:ascii="Times New Roman" w:hAnsi="Times New Roman" w:cs="Times New Roman"/>
          <w:sz w:val="20"/>
          <w:szCs w:val="20"/>
        </w:rPr>
        <w:t xml:space="preserve">veľmi sofistifikovanú a rozširujúcu sa </w:t>
      </w:r>
      <w:r w:rsidR="00A457A2">
        <w:rPr>
          <w:rFonts w:ascii="Times New Roman" w:hAnsi="Times New Roman" w:cs="Times New Roman"/>
          <w:sz w:val="20"/>
          <w:szCs w:val="20"/>
        </w:rPr>
        <w:t>trestnú činnosť spojenú s týmito pojmami</w:t>
      </w:r>
      <w:r w:rsidR="00E51223">
        <w:rPr>
          <w:rFonts w:ascii="Times New Roman" w:hAnsi="Times New Roman" w:cs="Times New Roman"/>
          <w:sz w:val="20"/>
          <w:szCs w:val="20"/>
        </w:rPr>
        <w:t xml:space="preserve"> vo svete</w:t>
      </w:r>
      <w:r w:rsidR="0075294E">
        <w:rPr>
          <w:rFonts w:ascii="Times New Roman" w:hAnsi="Times New Roman" w:cs="Times New Roman"/>
          <w:sz w:val="20"/>
          <w:szCs w:val="20"/>
        </w:rPr>
        <w:t xml:space="preserve"> a na právnu kvalifikáciu takýchto skutkov podľa Trestného zákona SR.</w:t>
      </w:r>
    </w:p>
    <w:p w14:paraId="271B2699" w14:textId="25F64FB3" w:rsidR="00A9539E" w:rsidRPr="00A2207C" w:rsidRDefault="00A9539E" w:rsidP="0056418B">
      <w:pPr>
        <w:spacing w:after="0"/>
        <w:rPr>
          <w:rFonts w:ascii="Times New Roman" w:hAnsi="Times New Roman" w:cs="Times New Roman"/>
          <w:b/>
          <w:bCs/>
          <w:sz w:val="20"/>
          <w:szCs w:val="20"/>
        </w:rPr>
      </w:pPr>
      <w:r w:rsidRPr="00A2207C">
        <w:rPr>
          <w:rFonts w:ascii="Times New Roman" w:hAnsi="Times New Roman" w:cs="Times New Roman"/>
          <w:b/>
          <w:bCs/>
          <w:sz w:val="20"/>
          <w:szCs w:val="20"/>
        </w:rPr>
        <w:t>Kľúčové slová:</w:t>
      </w:r>
      <w:r w:rsidR="00A457A2">
        <w:rPr>
          <w:rFonts w:ascii="Times New Roman" w:hAnsi="Times New Roman" w:cs="Times New Roman"/>
          <w:b/>
          <w:bCs/>
          <w:sz w:val="20"/>
          <w:szCs w:val="20"/>
        </w:rPr>
        <w:t xml:space="preserve"> </w:t>
      </w:r>
      <w:r w:rsidR="00A457A2" w:rsidRPr="00A457A2">
        <w:rPr>
          <w:rFonts w:ascii="Times New Roman" w:hAnsi="Times New Roman" w:cs="Times New Roman"/>
          <w:sz w:val="20"/>
          <w:szCs w:val="20"/>
        </w:rPr>
        <w:t>identita,</w:t>
      </w:r>
      <w:r w:rsidR="00A457A2">
        <w:rPr>
          <w:rFonts w:ascii="Times New Roman" w:hAnsi="Times New Roman" w:cs="Times New Roman"/>
          <w:b/>
          <w:bCs/>
          <w:sz w:val="20"/>
          <w:szCs w:val="20"/>
        </w:rPr>
        <w:t xml:space="preserve"> </w:t>
      </w:r>
      <w:r w:rsidR="00A457A2" w:rsidRPr="00A457A2">
        <w:rPr>
          <w:rFonts w:ascii="Times New Roman" w:hAnsi="Times New Roman" w:cs="Times New Roman"/>
          <w:sz w:val="20"/>
          <w:szCs w:val="20"/>
        </w:rPr>
        <w:t>krádež</w:t>
      </w:r>
      <w:r w:rsidR="00A457A2">
        <w:rPr>
          <w:rFonts w:ascii="Times New Roman" w:hAnsi="Times New Roman" w:cs="Times New Roman"/>
          <w:sz w:val="20"/>
          <w:szCs w:val="20"/>
        </w:rPr>
        <w:t>, osobné údaje, bezpečnosť, Trestný zákon</w:t>
      </w:r>
      <w:r w:rsidR="009A0F56">
        <w:rPr>
          <w:rFonts w:ascii="Times New Roman" w:hAnsi="Times New Roman" w:cs="Times New Roman"/>
          <w:sz w:val="20"/>
          <w:szCs w:val="20"/>
        </w:rPr>
        <w:t>.</w:t>
      </w:r>
    </w:p>
    <w:p w14:paraId="676849B9" w14:textId="77777777" w:rsidR="0056418B" w:rsidRDefault="0056418B" w:rsidP="0056418B">
      <w:pPr>
        <w:spacing w:after="0"/>
        <w:rPr>
          <w:rFonts w:ascii="Times New Roman" w:hAnsi="Times New Roman" w:cs="Times New Roman"/>
          <w:b/>
          <w:bCs/>
        </w:rPr>
      </w:pPr>
    </w:p>
    <w:p w14:paraId="5E42FEEA" w14:textId="6D300CCF" w:rsidR="00A9539E" w:rsidRDefault="00A9539E" w:rsidP="00041936">
      <w:pPr>
        <w:rPr>
          <w:rFonts w:ascii="Times New Roman" w:hAnsi="Times New Roman" w:cs="Times New Roman"/>
          <w:b/>
          <w:bCs/>
        </w:rPr>
      </w:pPr>
      <w:r>
        <w:rPr>
          <w:rFonts w:ascii="Times New Roman" w:hAnsi="Times New Roman" w:cs="Times New Roman"/>
          <w:b/>
          <w:bCs/>
        </w:rPr>
        <w:t>Úvod</w:t>
      </w:r>
    </w:p>
    <w:p w14:paraId="0EF626B4" w14:textId="0A3266F7" w:rsidR="00522435" w:rsidRDefault="00F27A31" w:rsidP="0056418B">
      <w:pPr>
        <w:spacing w:after="60" w:line="276" w:lineRule="auto"/>
        <w:ind w:firstLine="709"/>
        <w:jc w:val="both"/>
        <w:rPr>
          <w:rFonts w:ascii="Times New Roman" w:hAnsi="Times New Roman" w:cs="Times New Roman"/>
        </w:rPr>
      </w:pPr>
      <w:r>
        <w:rPr>
          <w:rFonts w:ascii="Times New Roman" w:hAnsi="Times New Roman" w:cs="Times New Roman"/>
        </w:rPr>
        <w:t>V</w:t>
      </w:r>
      <w:r w:rsidR="00062CD2">
        <w:rPr>
          <w:rFonts w:ascii="Times New Roman" w:hAnsi="Times New Roman" w:cs="Times New Roman"/>
        </w:rPr>
        <w:t> </w:t>
      </w:r>
      <w:r>
        <w:rPr>
          <w:rFonts w:ascii="Times New Roman" w:hAnsi="Times New Roman" w:cs="Times New Roman"/>
        </w:rPr>
        <w:t>dnešnej</w:t>
      </w:r>
      <w:r w:rsidR="00062CD2">
        <w:rPr>
          <w:rFonts w:ascii="Times New Roman" w:hAnsi="Times New Roman" w:cs="Times New Roman"/>
        </w:rPr>
        <w:t xml:space="preserve"> digitálnej</w:t>
      </w:r>
      <w:r>
        <w:rPr>
          <w:rFonts w:ascii="Times New Roman" w:hAnsi="Times New Roman" w:cs="Times New Roman"/>
        </w:rPr>
        <w:t xml:space="preserve"> dobe</w:t>
      </w:r>
      <w:r w:rsidR="00C50B9B">
        <w:rPr>
          <w:rFonts w:ascii="Times New Roman" w:hAnsi="Times New Roman" w:cs="Times New Roman"/>
        </w:rPr>
        <w:t>,</w:t>
      </w:r>
      <w:r>
        <w:rPr>
          <w:rFonts w:ascii="Times New Roman" w:hAnsi="Times New Roman" w:cs="Times New Roman"/>
        </w:rPr>
        <w:t xml:space="preserve"> charakterizovanej rôznymi, čím ďalej</w:t>
      </w:r>
      <w:r w:rsidR="00C50B9B">
        <w:rPr>
          <w:rFonts w:ascii="Times New Roman" w:hAnsi="Times New Roman" w:cs="Times New Roman"/>
        </w:rPr>
        <w:t>,</w:t>
      </w:r>
      <w:r>
        <w:rPr>
          <w:rFonts w:ascii="Times New Roman" w:hAnsi="Times New Roman" w:cs="Times New Roman"/>
        </w:rPr>
        <w:t xml:space="preserve"> tým viac sofistikovanými </w:t>
      </w:r>
      <w:r w:rsidR="00C50B9B">
        <w:rPr>
          <w:rFonts w:ascii="Times New Roman" w:hAnsi="Times New Roman" w:cs="Times New Roman"/>
        </w:rPr>
        <w:t>spôsobmi páchania trestnej činnosti</w:t>
      </w:r>
      <w:r w:rsidR="00174A08">
        <w:rPr>
          <w:rFonts w:ascii="Times New Roman" w:hAnsi="Times New Roman" w:cs="Times New Roman"/>
        </w:rPr>
        <w:t xml:space="preserve">, patrí medzi tie </w:t>
      </w:r>
      <w:r w:rsidR="00C50B9B">
        <w:rPr>
          <w:rFonts w:ascii="Times New Roman" w:hAnsi="Times New Roman" w:cs="Times New Roman"/>
        </w:rPr>
        <w:t xml:space="preserve">najaktuálnejšie </w:t>
      </w:r>
      <w:r w:rsidR="00174A08">
        <w:rPr>
          <w:rFonts w:ascii="Times New Roman" w:hAnsi="Times New Roman" w:cs="Times New Roman"/>
        </w:rPr>
        <w:t xml:space="preserve">práve </w:t>
      </w:r>
      <w:r w:rsidR="00EA1774">
        <w:rPr>
          <w:rFonts w:ascii="Times New Roman" w:hAnsi="Times New Roman" w:cs="Times New Roman"/>
        </w:rPr>
        <w:t xml:space="preserve">      </w:t>
      </w:r>
      <w:r w:rsidR="00C50B9B">
        <w:rPr>
          <w:rFonts w:ascii="Times New Roman" w:hAnsi="Times New Roman" w:cs="Times New Roman"/>
        </w:rPr>
        <w:t xml:space="preserve">tzv. </w:t>
      </w:r>
      <w:r w:rsidR="00174A08">
        <w:rPr>
          <w:rFonts w:ascii="Times New Roman" w:hAnsi="Times New Roman" w:cs="Times New Roman"/>
        </w:rPr>
        <w:t xml:space="preserve">krádež identity, </w:t>
      </w:r>
      <w:r w:rsidR="002716DA">
        <w:rPr>
          <w:rFonts w:ascii="Times New Roman" w:hAnsi="Times New Roman" w:cs="Times New Roman"/>
        </w:rPr>
        <w:t>spravidla</w:t>
      </w:r>
      <w:r w:rsidR="00174A08">
        <w:rPr>
          <w:rFonts w:ascii="Times New Roman" w:hAnsi="Times New Roman" w:cs="Times New Roman"/>
        </w:rPr>
        <w:t xml:space="preserve"> spojená s ďalšími formami kriminality, najčastejšie zahŕňajúcimi </w:t>
      </w:r>
      <w:r w:rsidR="00062CD2">
        <w:rPr>
          <w:rFonts w:ascii="Times New Roman" w:hAnsi="Times New Roman" w:cs="Times New Roman"/>
        </w:rPr>
        <w:t>trestné činy proti majetku</w:t>
      </w:r>
      <w:r w:rsidR="00C50B9B">
        <w:rPr>
          <w:rFonts w:ascii="Times New Roman" w:hAnsi="Times New Roman" w:cs="Times New Roman"/>
        </w:rPr>
        <w:t>,</w:t>
      </w:r>
      <w:r w:rsidR="00062CD2">
        <w:rPr>
          <w:rFonts w:ascii="Times New Roman" w:hAnsi="Times New Roman" w:cs="Times New Roman"/>
        </w:rPr>
        <w:t xml:space="preserve"> odohrávajúcimi sa väčšinou v online priestore.</w:t>
      </w:r>
      <w:r w:rsidR="006E07D2">
        <w:rPr>
          <w:rFonts w:ascii="Times New Roman" w:hAnsi="Times New Roman" w:cs="Times New Roman"/>
        </w:rPr>
        <w:t xml:space="preserve"> V závislosti </w:t>
      </w:r>
      <w:r w:rsidR="00EA1774">
        <w:rPr>
          <w:rFonts w:ascii="Times New Roman" w:hAnsi="Times New Roman" w:cs="Times New Roman"/>
        </w:rPr>
        <w:t xml:space="preserve">                </w:t>
      </w:r>
      <w:r w:rsidR="006E07D2">
        <w:rPr>
          <w:rFonts w:ascii="Times New Roman" w:hAnsi="Times New Roman" w:cs="Times New Roman"/>
        </w:rPr>
        <w:t xml:space="preserve">od konkrétnej legislatívy nadobúda aj </w:t>
      </w:r>
      <w:r w:rsidR="00C50B9B">
        <w:rPr>
          <w:rFonts w:ascii="Times New Roman" w:hAnsi="Times New Roman" w:cs="Times New Roman"/>
        </w:rPr>
        <w:t xml:space="preserve">tzv. </w:t>
      </w:r>
      <w:r w:rsidR="006E07D2">
        <w:rPr>
          <w:rFonts w:ascii="Times New Roman" w:hAnsi="Times New Roman" w:cs="Times New Roman"/>
        </w:rPr>
        <w:t>krádež identity rôzne formy, pričom vo svojej základnej definícii</w:t>
      </w:r>
      <w:r w:rsidR="00062CD2">
        <w:rPr>
          <w:rFonts w:ascii="Times New Roman" w:hAnsi="Times New Roman" w:cs="Times New Roman"/>
        </w:rPr>
        <w:t xml:space="preserve"> </w:t>
      </w:r>
      <w:r w:rsidR="00C50B9B">
        <w:rPr>
          <w:rFonts w:ascii="Times New Roman" w:hAnsi="Times New Roman" w:cs="Times New Roman"/>
        </w:rPr>
        <w:t xml:space="preserve">tzv. </w:t>
      </w:r>
      <w:r w:rsidR="006E07D2">
        <w:rPr>
          <w:rFonts w:ascii="Times New Roman" w:hAnsi="Times New Roman" w:cs="Times New Roman"/>
        </w:rPr>
        <w:t>k</w:t>
      </w:r>
      <w:r w:rsidR="00062CD2">
        <w:rPr>
          <w:rFonts w:ascii="Times New Roman" w:hAnsi="Times New Roman" w:cs="Times New Roman"/>
        </w:rPr>
        <w:t>rádež identity a jej následn</w:t>
      </w:r>
      <w:r w:rsidR="009A0F56">
        <w:rPr>
          <w:rFonts w:ascii="Times New Roman" w:hAnsi="Times New Roman" w:cs="Times New Roman"/>
        </w:rPr>
        <w:t>é</w:t>
      </w:r>
      <w:r w:rsidR="00062CD2">
        <w:rPr>
          <w:rFonts w:ascii="Times New Roman" w:hAnsi="Times New Roman" w:cs="Times New Roman"/>
        </w:rPr>
        <w:t xml:space="preserve"> zneužitie pozostáva z niekoľkých vzájomne prepojených elementov. </w:t>
      </w:r>
    </w:p>
    <w:p w14:paraId="38BD943F" w14:textId="39437C96" w:rsidR="00EA1774" w:rsidRDefault="00EA1774" w:rsidP="0056418B">
      <w:pPr>
        <w:spacing w:after="60" w:line="276" w:lineRule="auto"/>
        <w:ind w:firstLine="709"/>
        <w:jc w:val="both"/>
        <w:rPr>
          <w:rFonts w:ascii="Times New Roman" w:hAnsi="Times New Roman" w:cs="Times New Roman"/>
        </w:rPr>
      </w:pPr>
      <w:r>
        <w:rPr>
          <w:rFonts w:ascii="Times New Roman" w:hAnsi="Times New Roman" w:cs="Times New Roman"/>
        </w:rPr>
        <w:t>V súvislosti so skúmaním danej problematiky je podľa nášho názoru aktuáln</w:t>
      </w:r>
      <w:r w:rsidR="009A0F56">
        <w:rPr>
          <w:rFonts w:ascii="Times New Roman" w:hAnsi="Times New Roman" w:cs="Times New Roman"/>
        </w:rPr>
        <w:t>a</w:t>
      </w:r>
      <w:r>
        <w:rPr>
          <w:rFonts w:ascii="Times New Roman" w:hAnsi="Times New Roman" w:cs="Times New Roman"/>
        </w:rPr>
        <w:t xml:space="preserve"> úvaha, či pojem identita je totožný s pojmom osobné údaje alebo či sa aspoň v niektorých aspektoch tieto znaky prekrývajú. </w:t>
      </w:r>
    </w:p>
    <w:p w14:paraId="4E8CA935" w14:textId="5AB50EA1" w:rsidR="00EA1774" w:rsidRDefault="00EA1774" w:rsidP="00C50B9B">
      <w:pPr>
        <w:spacing w:line="276" w:lineRule="auto"/>
        <w:ind w:firstLine="708"/>
        <w:jc w:val="both"/>
        <w:rPr>
          <w:rFonts w:ascii="Times New Roman" w:hAnsi="Times New Roman" w:cs="Times New Roman"/>
        </w:rPr>
      </w:pPr>
      <w:r>
        <w:rPr>
          <w:rFonts w:ascii="Times New Roman" w:hAnsi="Times New Roman" w:cs="Times New Roman"/>
        </w:rPr>
        <w:t>Odpovede na tieto otázky budeme primárne hľadať v právnej úprave, ale nielen v nej.</w:t>
      </w:r>
    </w:p>
    <w:p w14:paraId="54EBA7BF" w14:textId="1B50F54B" w:rsidR="00EA1774" w:rsidRDefault="00EA1774" w:rsidP="00EA1774">
      <w:pPr>
        <w:spacing w:line="276" w:lineRule="auto"/>
        <w:jc w:val="both"/>
        <w:rPr>
          <w:rFonts w:ascii="Times New Roman" w:hAnsi="Times New Roman" w:cs="Times New Roman"/>
          <w:b/>
          <w:bCs/>
        </w:rPr>
      </w:pPr>
      <w:r w:rsidRPr="00EA1774">
        <w:rPr>
          <w:rFonts w:ascii="Times New Roman" w:hAnsi="Times New Roman" w:cs="Times New Roman"/>
          <w:b/>
          <w:bCs/>
        </w:rPr>
        <w:t>Východiskové pojmy a právna úprava</w:t>
      </w:r>
    </w:p>
    <w:p w14:paraId="30B64F34" w14:textId="0183A065" w:rsidR="002716DA" w:rsidRDefault="002716DA" w:rsidP="0056418B">
      <w:pPr>
        <w:spacing w:after="60" w:line="276" w:lineRule="auto"/>
        <w:jc w:val="both"/>
        <w:rPr>
          <w:rFonts w:ascii="Times New Roman" w:hAnsi="Times New Roman" w:cs="Times New Roman"/>
        </w:rPr>
      </w:pPr>
      <w:r>
        <w:rPr>
          <w:rFonts w:ascii="Times New Roman" w:hAnsi="Times New Roman" w:cs="Times New Roman"/>
          <w:b/>
          <w:bCs/>
        </w:rPr>
        <w:tab/>
      </w:r>
      <w:r w:rsidRPr="002716DA">
        <w:rPr>
          <w:rFonts w:ascii="Times New Roman" w:hAnsi="Times New Roman" w:cs="Times New Roman"/>
        </w:rPr>
        <w:t xml:space="preserve">Ako to vyplýva z ďalej uvedeného textu, </w:t>
      </w:r>
      <w:r>
        <w:rPr>
          <w:rFonts w:ascii="Times New Roman" w:hAnsi="Times New Roman" w:cs="Times New Roman"/>
        </w:rPr>
        <w:t>jednoduchš</w:t>
      </w:r>
      <w:r w:rsidR="009A0F56">
        <w:rPr>
          <w:rFonts w:ascii="Times New Roman" w:hAnsi="Times New Roman" w:cs="Times New Roman"/>
        </w:rPr>
        <w:t>ia</w:t>
      </w:r>
      <w:r>
        <w:rPr>
          <w:rFonts w:ascii="Times New Roman" w:hAnsi="Times New Roman" w:cs="Times New Roman"/>
        </w:rPr>
        <w:t xml:space="preserve"> je odpoveď na otázku</w:t>
      </w:r>
      <w:r w:rsidR="009A0F56">
        <w:rPr>
          <w:rFonts w:ascii="Times New Roman" w:hAnsi="Times New Roman" w:cs="Times New Roman"/>
        </w:rPr>
        <w:t>,</w:t>
      </w:r>
      <w:r>
        <w:rPr>
          <w:rFonts w:ascii="Times New Roman" w:hAnsi="Times New Roman" w:cs="Times New Roman"/>
        </w:rPr>
        <w:t xml:space="preserve"> ako sú v právnych normách definované osobné údaje.</w:t>
      </w:r>
    </w:p>
    <w:p w14:paraId="0C70B3F7" w14:textId="40431CE8" w:rsidR="004F66DD" w:rsidRPr="004F66DD" w:rsidRDefault="00AF4A96" w:rsidP="0056418B">
      <w:pPr>
        <w:spacing w:after="60" w:line="276" w:lineRule="auto"/>
        <w:jc w:val="both"/>
        <w:rPr>
          <w:rFonts w:ascii="Times New Roman" w:hAnsi="Times New Roman" w:cs="Times New Roman"/>
        </w:rPr>
      </w:pPr>
      <w:r>
        <w:rPr>
          <w:rFonts w:ascii="Times New Roman" w:hAnsi="Times New Roman" w:cs="Times New Roman"/>
        </w:rPr>
        <w:tab/>
      </w:r>
      <w:r w:rsidRPr="00AF4A96">
        <w:rPr>
          <w:rFonts w:ascii="Times New Roman" w:hAnsi="Times New Roman" w:cs="Times New Roman"/>
        </w:rPr>
        <w:t>Ochrana fyzických osôb v súvislosti so spracúvaním osobných údajov patrí medzi základné práva. V článku 8 ods. 1 Charty základných práv Európskej únie a v článku 16 ods. 1 Zmluvy o fungovaní Európskej únie sa stanovuje, že každý má právo na ochranu osobných údajov, ktoré sa ho týkajú.</w:t>
      </w:r>
    </w:p>
    <w:p w14:paraId="5AB4B104" w14:textId="5D401217" w:rsidR="004F66DD" w:rsidRPr="004F66DD" w:rsidRDefault="004F66DD" w:rsidP="0056418B">
      <w:pPr>
        <w:spacing w:after="60" w:line="276" w:lineRule="auto"/>
        <w:ind w:firstLine="708"/>
        <w:jc w:val="both"/>
        <w:rPr>
          <w:rFonts w:ascii="Times New Roman" w:hAnsi="Times New Roman" w:cs="Times New Roman"/>
        </w:rPr>
      </w:pPr>
      <w:r>
        <w:rPr>
          <w:rFonts w:ascii="Times New Roman" w:hAnsi="Times New Roman" w:cs="Times New Roman"/>
        </w:rPr>
        <w:t>Podľa článku 19 ods. 3 Ústavy SR k</w:t>
      </w:r>
      <w:r w:rsidRPr="004F66DD">
        <w:rPr>
          <w:rFonts w:ascii="Times New Roman" w:hAnsi="Times New Roman" w:cs="Times New Roman"/>
        </w:rPr>
        <w:t>aždý má právo na ochranu pred neoprávneným zhromažďovaním, zverejňovaním alebo iným zneužívaním údajov o svojej osobe.</w:t>
      </w:r>
    </w:p>
    <w:p w14:paraId="1DEA4165" w14:textId="7FC5A455" w:rsidR="004F66DD" w:rsidRDefault="004F66DD" w:rsidP="0056418B">
      <w:pPr>
        <w:spacing w:after="60" w:line="276" w:lineRule="auto"/>
        <w:ind w:firstLine="708"/>
        <w:jc w:val="both"/>
        <w:rPr>
          <w:rFonts w:ascii="Times New Roman" w:hAnsi="Times New Roman" w:cs="Times New Roman"/>
        </w:rPr>
      </w:pPr>
      <w:r w:rsidRPr="004F66DD">
        <w:rPr>
          <w:rFonts w:ascii="Times New Roman" w:hAnsi="Times New Roman" w:cs="Times New Roman"/>
        </w:rPr>
        <w:t>Podľa článku 22 ods. 1 Ústavy SR</w:t>
      </w:r>
      <w:r>
        <w:rPr>
          <w:rFonts w:ascii="Times New Roman" w:hAnsi="Times New Roman" w:cs="Times New Roman"/>
          <w:b/>
          <w:bCs/>
        </w:rPr>
        <w:t xml:space="preserve"> </w:t>
      </w:r>
      <w:r>
        <w:rPr>
          <w:rFonts w:ascii="Times New Roman" w:hAnsi="Times New Roman" w:cs="Times New Roman"/>
        </w:rPr>
        <w:t>l</w:t>
      </w:r>
      <w:r w:rsidRPr="004F66DD">
        <w:rPr>
          <w:rFonts w:ascii="Times New Roman" w:hAnsi="Times New Roman" w:cs="Times New Roman"/>
        </w:rPr>
        <w:t xml:space="preserve">istové tajomstvo, tajomstvo dopravovaných správ </w:t>
      </w:r>
      <w:r>
        <w:rPr>
          <w:rFonts w:ascii="Times New Roman" w:hAnsi="Times New Roman" w:cs="Times New Roman"/>
        </w:rPr>
        <w:t xml:space="preserve">  </w:t>
      </w:r>
      <w:r w:rsidRPr="004F66DD">
        <w:rPr>
          <w:rFonts w:ascii="Times New Roman" w:hAnsi="Times New Roman" w:cs="Times New Roman"/>
        </w:rPr>
        <w:t>a iných písomností a ochrana osobných údajov sa zaručujú.</w:t>
      </w:r>
    </w:p>
    <w:p w14:paraId="5DB0C4B0" w14:textId="31ACF0EC" w:rsidR="004F66DD" w:rsidRDefault="004F66DD"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Pojem osobné údaje definuje </w:t>
      </w:r>
      <w:r w:rsidR="00811B73" w:rsidRPr="00811B73">
        <w:rPr>
          <w:rFonts w:ascii="Times New Roman" w:hAnsi="Times New Roman" w:cs="Times New Roman"/>
        </w:rPr>
        <w:t>Nariadeni</w:t>
      </w:r>
      <w:r w:rsidR="00811B73">
        <w:rPr>
          <w:rFonts w:ascii="Times New Roman" w:hAnsi="Times New Roman" w:cs="Times New Roman"/>
        </w:rPr>
        <w:t>e</w:t>
      </w:r>
      <w:r w:rsidR="00811B73" w:rsidRPr="00811B73">
        <w:rPr>
          <w:rFonts w:ascii="Times New Roman" w:hAnsi="Times New Roman" w:cs="Times New Roman"/>
        </w:rPr>
        <w:t xml:space="preserve"> Európskeho parlamentu a Rady (EÚ) 2016/679 z 27. apríla 2016 o ochrane fyzických osôb pri spracúvaní osobných údajov a o voľnom pohybe takýchto údajov, ktorým sa zrušuje smernica 95/46/ES (všeobecné nariadenie o ochrane údajov</w:t>
      </w:r>
      <w:r w:rsidR="00811B73">
        <w:rPr>
          <w:rFonts w:ascii="Times New Roman" w:hAnsi="Times New Roman" w:cs="Times New Roman"/>
        </w:rPr>
        <w:t>, GDPR</w:t>
      </w:r>
      <w:r w:rsidR="00811B73" w:rsidRPr="00811B73">
        <w:rPr>
          <w:rFonts w:ascii="Times New Roman" w:hAnsi="Times New Roman" w:cs="Times New Roman"/>
        </w:rPr>
        <w:t>)</w:t>
      </w:r>
      <w:r w:rsidR="00811B73">
        <w:rPr>
          <w:rFonts w:ascii="Times New Roman" w:hAnsi="Times New Roman" w:cs="Times New Roman"/>
        </w:rPr>
        <w:t>, a nimi</w:t>
      </w:r>
      <w:r w:rsidR="00811B73">
        <w:rPr>
          <w:rFonts w:ascii="Times New Roman" w:hAnsi="Times New Roman" w:cs="Times New Roman"/>
          <w:sz w:val="20"/>
          <w:szCs w:val="20"/>
        </w:rPr>
        <w:t xml:space="preserve"> </w:t>
      </w:r>
      <w:r w:rsidR="00811B73" w:rsidRPr="00811B73">
        <w:rPr>
          <w:rFonts w:ascii="Times New Roman" w:hAnsi="Times New Roman" w:cs="Times New Roman"/>
        </w:rPr>
        <w:t>sú akékoľvek informácie týkajúce sa identifikovanej alebo identifikovateľnej fyzickej osoby</w:t>
      </w:r>
      <w:r w:rsidR="00811B73">
        <w:rPr>
          <w:rFonts w:ascii="Times New Roman" w:hAnsi="Times New Roman" w:cs="Times New Roman"/>
        </w:rPr>
        <w:t>. I</w:t>
      </w:r>
      <w:r w:rsidR="00811B73" w:rsidRPr="00811B73">
        <w:rPr>
          <w:rFonts w:ascii="Times New Roman" w:hAnsi="Times New Roman" w:cs="Times New Roman"/>
        </w:rPr>
        <w:t xml:space="preserve">dentifikovateľná fyzická osoba je osoba, ktorú možno identifikovať priamo </w:t>
      </w:r>
      <w:r w:rsidR="00811B73" w:rsidRPr="00811B73">
        <w:rPr>
          <w:rFonts w:ascii="Times New Roman" w:hAnsi="Times New Roman" w:cs="Times New Roman"/>
        </w:rPr>
        <w:lastRenderedPageBreak/>
        <w:t xml:space="preserve">alebo nepriamo, najmä odkazom na identifikátor, ako je meno, identifikačné číslo, lokalizačné údaje, online identifikátor alebo odkazom na jeden či viaceré prvky, ktoré sú špecifické </w:t>
      </w:r>
      <w:r w:rsidR="00934DFA">
        <w:rPr>
          <w:rFonts w:ascii="Times New Roman" w:hAnsi="Times New Roman" w:cs="Times New Roman"/>
        </w:rPr>
        <w:t xml:space="preserve">            </w:t>
      </w:r>
      <w:r w:rsidR="00811B73" w:rsidRPr="00811B73">
        <w:rPr>
          <w:rFonts w:ascii="Times New Roman" w:hAnsi="Times New Roman" w:cs="Times New Roman"/>
        </w:rPr>
        <w:t>pre fyzickú, fyziologickú, genetickú, mentálnu, ekonomickú, kultúrnu alebo sociálnu identitu tejto fyzickej osoby</w:t>
      </w:r>
      <w:r w:rsidR="00811B73">
        <w:rPr>
          <w:rFonts w:ascii="Times New Roman" w:hAnsi="Times New Roman" w:cs="Times New Roman"/>
        </w:rPr>
        <w:t>.</w:t>
      </w:r>
      <w:r w:rsidR="00811B73" w:rsidRPr="00811B73">
        <w:rPr>
          <w:rFonts w:ascii="Times New Roman" w:hAnsi="Times New Roman" w:cs="Times New Roman"/>
        </w:rPr>
        <w:t xml:space="preserve">  </w:t>
      </w:r>
    </w:p>
    <w:p w14:paraId="5F7AE47A" w14:textId="1EC91AE1" w:rsidR="003D6B1C" w:rsidRDefault="009A0F56" w:rsidP="0056418B">
      <w:pPr>
        <w:spacing w:after="60" w:line="276" w:lineRule="auto"/>
        <w:ind w:firstLine="708"/>
        <w:jc w:val="both"/>
        <w:rPr>
          <w:rFonts w:ascii="Times New Roman" w:hAnsi="Times New Roman" w:cs="Times New Roman"/>
        </w:rPr>
      </w:pPr>
      <w:r>
        <w:rPr>
          <w:rFonts w:ascii="Times New Roman" w:hAnsi="Times New Roman" w:cs="Times New Roman"/>
        </w:rPr>
        <w:t>Rovnako</w:t>
      </w:r>
      <w:r w:rsidR="003D6B1C">
        <w:rPr>
          <w:rFonts w:ascii="Times New Roman" w:hAnsi="Times New Roman" w:cs="Times New Roman"/>
        </w:rPr>
        <w:t xml:space="preserve"> ako toto nariadenie osobn</w:t>
      </w:r>
      <w:r w:rsidR="006E7F8A">
        <w:rPr>
          <w:rFonts w:ascii="Times New Roman" w:hAnsi="Times New Roman" w:cs="Times New Roman"/>
        </w:rPr>
        <w:t>é</w:t>
      </w:r>
      <w:r w:rsidR="003D6B1C">
        <w:rPr>
          <w:rFonts w:ascii="Times New Roman" w:hAnsi="Times New Roman" w:cs="Times New Roman"/>
        </w:rPr>
        <w:t xml:space="preserve"> údaje definuje v § 2 aj zákon č. 18/2018                         Z. z. v platnom znení o ochrane osobných údajov.</w:t>
      </w:r>
    </w:p>
    <w:p w14:paraId="73217E52" w14:textId="76E7B717" w:rsidR="006B30D0" w:rsidRDefault="006B30D0" w:rsidP="0056418B">
      <w:pPr>
        <w:spacing w:after="60" w:line="276" w:lineRule="auto"/>
        <w:ind w:firstLine="708"/>
        <w:jc w:val="both"/>
        <w:rPr>
          <w:rFonts w:ascii="Times New Roman" w:hAnsi="Times New Roman" w:cs="Times New Roman"/>
        </w:rPr>
      </w:pPr>
      <w:r>
        <w:rPr>
          <w:rFonts w:ascii="Times New Roman" w:hAnsi="Times New Roman" w:cs="Times New Roman"/>
        </w:rPr>
        <w:t>Oveľa zložitejš</w:t>
      </w:r>
      <w:r w:rsidR="009A0F56">
        <w:rPr>
          <w:rFonts w:ascii="Times New Roman" w:hAnsi="Times New Roman" w:cs="Times New Roman"/>
        </w:rPr>
        <w:t>ia</w:t>
      </w:r>
      <w:r>
        <w:rPr>
          <w:rFonts w:ascii="Times New Roman" w:hAnsi="Times New Roman" w:cs="Times New Roman"/>
        </w:rPr>
        <w:t xml:space="preserve"> je definícia pojmu identita. Takúto definíciu totiž žiadna slovenská právna norma neobsahuje. </w:t>
      </w:r>
    </w:p>
    <w:p w14:paraId="34F79B82" w14:textId="79615368" w:rsidR="00EC7ED3" w:rsidRDefault="00EC7ED3"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Podľa Veľkého slovníka cudzích slov je identita </w:t>
      </w:r>
      <w:r w:rsidR="009A0F56">
        <w:rPr>
          <w:rFonts w:ascii="Times New Roman" w:hAnsi="Times New Roman" w:cs="Times New Roman"/>
        </w:rPr>
        <w:t>definovaná</w:t>
      </w:r>
      <w:r>
        <w:rPr>
          <w:rFonts w:ascii="Times New Roman" w:hAnsi="Times New Roman" w:cs="Times New Roman"/>
        </w:rPr>
        <w:t xml:space="preserve"> ako totožnosť, úplná zhoda, rovnakosť, úplný súlad.</w:t>
      </w:r>
      <w:r>
        <w:rPr>
          <w:rStyle w:val="Odkaznapoznmkupodiarou"/>
          <w:rFonts w:ascii="Times New Roman" w:hAnsi="Times New Roman" w:cs="Times New Roman"/>
        </w:rPr>
        <w:footnoteReference w:id="1"/>
      </w:r>
    </w:p>
    <w:p w14:paraId="20B0BFA7" w14:textId="3AE3DDD6" w:rsidR="009A0F56" w:rsidRDefault="006B30D0" w:rsidP="0056418B">
      <w:pPr>
        <w:spacing w:after="60" w:line="240" w:lineRule="auto"/>
        <w:ind w:firstLine="708"/>
        <w:jc w:val="both"/>
        <w:rPr>
          <w:rFonts w:ascii="Times New Roman" w:hAnsi="Times New Roman" w:cs="Times New Roman"/>
        </w:rPr>
      </w:pPr>
      <w:r>
        <w:rPr>
          <w:rFonts w:ascii="Times New Roman" w:hAnsi="Times New Roman" w:cs="Times New Roman"/>
        </w:rPr>
        <w:t>Použitie samotného tohto pojmu bez jeho definície možno nájsť napr. v</w:t>
      </w:r>
      <w:r w:rsidR="009A0F56">
        <w:rPr>
          <w:rFonts w:ascii="Times New Roman" w:hAnsi="Times New Roman" w:cs="Times New Roman"/>
        </w:rPr>
        <w:t> </w:t>
      </w:r>
      <w:r>
        <w:rPr>
          <w:rFonts w:ascii="Times New Roman" w:hAnsi="Times New Roman" w:cs="Times New Roman"/>
        </w:rPr>
        <w:t>zákone</w:t>
      </w:r>
    </w:p>
    <w:p w14:paraId="2C704422" w14:textId="52C238ED" w:rsidR="006B30D0" w:rsidRDefault="006B30D0" w:rsidP="0056418B">
      <w:pPr>
        <w:spacing w:after="60" w:line="240" w:lineRule="auto"/>
        <w:jc w:val="both"/>
        <w:rPr>
          <w:rFonts w:ascii="Times New Roman" w:hAnsi="Times New Roman" w:cs="Times New Roman"/>
        </w:rPr>
      </w:pPr>
      <w:r>
        <w:rPr>
          <w:rFonts w:ascii="Times New Roman" w:hAnsi="Times New Roman" w:cs="Times New Roman"/>
        </w:rPr>
        <w:t xml:space="preserve">č. 305/2013 Z. z. v platnom znení o štandardoch pre informačné technológie verejnej správy, ktorý v § 2 písm. k) uvádza, že </w:t>
      </w:r>
      <w:r w:rsidRPr="006B30D0">
        <w:rPr>
          <w:rFonts w:ascii="Times New Roman" w:hAnsi="Times New Roman" w:cs="Times New Roman"/>
        </w:rPr>
        <w:t xml:space="preserve">identifikačnou registráciou osoby </w:t>
      </w:r>
      <w:r>
        <w:rPr>
          <w:rFonts w:ascii="Times New Roman" w:hAnsi="Times New Roman" w:cs="Times New Roman"/>
        </w:rPr>
        <w:t xml:space="preserve">je </w:t>
      </w:r>
      <w:r w:rsidRPr="006B30D0">
        <w:rPr>
          <w:rFonts w:ascii="Times New Roman" w:hAnsi="Times New Roman" w:cs="Times New Roman"/>
        </w:rPr>
        <w:t>proces, počas ktorého je osoba identifikovaná na základe registračných údajov, z ktorých určené registračné údaje môžu byť potvrdzované, pričom výsledkom registrácie je priradenie identity tejto osobe v kontexte, v ktorom sa registrácia vykonáva</w:t>
      </w:r>
      <w:r>
        <w:rPr>
          <w:rFonts w:ascii="Times New Roman" w:hAnsi="Times New Roman" w:cs="Times New Roman"/>
        </w:rPr>
        <w:t>.</w:t>
      </w:r>
    </w:p>
    <w:p w14:paraId="5CF57C18" w14:textId="15405FFC" w:rsidR="00CC31DA" w:rsidRPr="00CC31DA" w:rsidRDefault="00CC31DA" w:rsidP="0056418B">
      <w:pPr>
        <w:spacing w:after="60" w:line="276" w:lineRule="auto"/>
        <w:ind w:firstLine="708"/>
        <w:jc w:val="both"/>
        <w:rPr>
          <w:rFonts w:ascii="Times New Roman" w:hAnsi="Times New Roman" w:cs="Times New Roman"/>
        </w:rPr>
      </w:pPr>
      <w:r w:rsidRPr="00CC31DA">
        <w:rPr>
          <w:rFonts w:ascii="Times New Roman" w:hAnsi="Times New Roman" w:cs="Times New Roman"/>
        </w:rPr>
        <w:t>Opatrenie Štatistického úradu Slovenskej republiky č. 435/2019 Z. z.</w:t>
      </w:r>
      <w:r w:rsidR="009A0F56">
        <w:rPr>
          <w:rFonts w:ascii="Times New Roman" w:hAnsi="Times New Roman" w:cs="Times New Roman"/>
        </w:rPr>
        <w:t>,</w:t>
      </w:r>
      <w:r w:rsidRPr="00CC31DA">
        <w:rPr>
          <w:rFonts w:ascii="Times New Roman" w:hAnsi="Times New Roman" w:cs="Times New Roman"/>
        </w:rPr>
        <w:t xml:space="preserve"> ktorým sa ustanovujú podrobnosti o systéme identifikácie elektronickej identity obyvateľa a systéme overenia elektronickej identity obyvateľa prostredníctvom jeho autentifikácie</w:t>
      </w:r>
      <w:r w:rsidR="00934DFA">
        <w:rPr>
          <w:rFonts w:ascii="Times New Roman" w:hAnsi="Times New Roman" w:cs="Times New Roman"/>
        </w:rPr>
        <w:t>,</w:t>
      </w:r>
      <w:r w:rsidRPr="00CC31DA">
        <w:rPr>
          <w:rFonts w:ascii="Times New Roman" w:hAnsi="Times New Roman" w:cs="Times New Roman"/>
        </w:rPr>
        <w:t xml:space="preserve"> v § 1 uvádza, že na identifikáciu elektronickej identity obyvateľa sa použije </w:t>
      </w:r>
      <w:r w:rsidR="00C70700">
        <w:rPr>
          <w:rFonts w:ascii="Times New Roman" w:hAnsi="Times New Roman" w:cs="Times New Roman"/>
        </w:rPr>
        <w:t xml:space="preserve">primárne </w:t>
      </w:r>
      <w:r w:rsidRPr="00CC31DA">
        <w:rPr>
          <w:rFonts w:ascii="Times New Roman" w:hAnsi="Times New Roman" w:cs="Times New Roman"/>
        </w:rPr>
        <w:t>rodné číslo alebo dátum narodenia a pohlavie.</w:t>
      </w:r>
    </w:p>
    <w:p w14:paraId="4C773361" w14:textId="4AEE34B4" w:rsidR="00001339" w:rsidRDefault="00CC31DA" w:rsidP="0056418B">
      <w:pPr>
        <w:tabs>
          <w:tab w:val="left" w:pos="3828"/>
        </w:tabs>
        <w:spacing w:after="60" w:line="276" w:lineRule="auto"/>
        <w:ind w:firstLine="708"/>
        <w:jc w:val="both"/>
        <w:rPr>
          <w:rFonts w:ascii="Times New Roman" w:hAnsi="Times New Roman" w:cs="Times New Roman"/>
        </w:rPr>
      </w:pPr>
      <w:r>
        <w:rPr>
          <w:rFonts w:ascii="Times New Roman" w:hAnsi="Times New Roman" w:cs="Times New Roman"/>
        </w:rPr>
        <w:t>Vychádzajúc aj z citovaných právnych noriem je evidentné,</w:t>
      </w:r>
      <w:r w:rsidR="00C50B9B">
        <w:rPr>
          <w:rFonts w:ascii="Times New Roman" w:hAnsi="Times New Roman" w:cs="Times New Roman"/>
        </w:rPr>
        <w:t xml:space="preserve"> </w:t>
      </w:r>
      <w:r>
        <w:rPr>
          <w:rFonts w:ascii="Times New Roman" w:hAnsi="Times New Roman" w:cs="Times New Roman"/>
        </w:rPr>
        <w:t xml:space="preserve">že v prípade uvádzanej identity </w:t>
      </w:r>
      <w:r w:rsidR="009A0F56">
        <w:rPr>
          <w:rFonts w:ascii="Times New Roman" w:hAnsi="Times New Roman" w:cs="Times New Roman"/>
        </w:rPr>
        <w:t>nejde</w:t>
      </w:r>
      <w:r w:rsidR="00062CD2">
        <w:rPr>
          <w:rFonts w:ascii="Times New Roman" w:hAnsi="Times New Roman" w:cs="Times New Roman"/>
        </w:rPr>
        <w:t xml:space="preserve"> </w:t>
      </w:r>
      <w:r>
        <w:rPr>
          <w:rFonts w:ascii="Times New Roman" w:hAnsi="Times New Roman" w:cs="Times New Roman"/>
        </w:rPr>
        <w:t xml:space="preserve">o špecifikáciu osoby </w:t>
      </w:r>
      <w:r w:rsidR="00062CD2">
        <w:rPr>
          <w:rFonts w:ascii="Times New Roman" w:hAnsi="Times New Roman" w:cs="Times New Roman"/>
        </w:rPr>
        <w:t xml:space="preserve">iba </w:t>
      </w:r>
      <w:r w:rsidR="009A0F56">
        <w:rPr>
          <w:rFonts w:ascii="Times New Roman" w:hAnsi="Times New Roman" w:cs="Times New Roman"/>
        </w:rPr>
        <w:t>prostredníctvom takých údajov</w:t>
      </w:r>
      <w:r>
        <w:rPr>
          <w:rFonts w:ascii="Times New Roman" w:hAnsi="Times New Roman" w:cs="Times New Roman"/>
        </w:rPr>
        <w:t>, akými sú</w:t>
      </w:r>
      <w:r w:rsidR="00062CD2">
        <w:rPr>
          <w:rFonts w:ascii="Times New Roman" w:hAnsi="Times New Roman" w:cs="Times New Roman"/>
        </w:rPr>
        <w:t xml:space="preserve"> meno </w:t>
      </w:r>
      <w:r>
        <w:rPr>
          <w:rFonts w:ascii="Times New Roman" w:hAnsi="Times New Roman" w:cs="Times New Roman"/>
        </w:rPr>
        <w:t xml:space="preserve">či iné základné údaje, </w:t>
      </w:r>
      <w:r w:rsidR="00BB3D98">
        <w:rPr>
          <w:rFonts w:ascii="Times New Roman" w:hAnsi="Times New Roman" w:cs="Times New Roman"/>
        </w:rPr>
        <w:t xml:space="preserve">prípadne </w:t>
      </w:r>
      <w:r>
        <w:rPr>
          <w:rFonts w:ascii="Times New Roman" w:hAnsi="Times New Roman" w:cs="Times New Roman"/>
        </w:rPr>
        <w:t xml:space="preserve">nejaký </w:t>
      </w:r>
      <w:r w:rsidR="00BB3D98">
        <w:rPr>
          <w:rFonts w:ascii="Times New Roman" w:hAnsi="Times New Roman" w:cs="Times New Roman"/>
        </w:rPr>
        <w:t>dokument</w:t>
      </w:r>
      <w:r w:rsidR="00C50B9B">
        <w:rPr>
          <w:rFonts w:ascii="Times New Roman" w:hAnsi="Times New Roman" w:cs="Times New Roman"/>
        </w:rPr>
        <w:t xml:space="preserve">, </w:t>
      </w:r>
      <w:r>
        <w:rPr>
          <w:rFonts w:ascii="Times New Roman" w:hAnsi="Times New Roman" w:cs="Times New Roman"/>
        </w:rPr>
        <w:t xml:space="preserve">z hľadiska aplikačnej praxe často získaný </w:t>
      </w:r>
      <w:r w:rsidR="00C32D21">
        <w:rPr>
          <w:rFonts w:ascii="Times New Roman" w:hAnsi="Times New Roman" w:cs="Times New Roman"/>
        </w:rPr>
        <w:t>bez vedomia poškodenej osoby.</w:t>
      </w:r>
      <w:r w:rsidR="00BB3D98">
        <w:rPr>
          <w:rFonts w:ascii="Times New Roman" w:hAnsi="Times New Roman" w:cs="Times New Roman"/>
        </w:rPr>
        <w:t xml:space="preserve"> </w:t>
      </w:r>
      <w:r w:rsidR="00C32D21">
        <w:rPr>
          <w:rFonts w:ascii="Times New Roman" w:hAnsi="Times New Roman" w:cs="Times New Roman"/>
        </w:rPr>
        <w:t>Z perspektívy terminologicky komplexnejšej definície a</w:t>
      </w:r>
      <w:r w:rsidR="009A0F56">
        <w:rPr>
          <w:rFonts w:ascii="Times New Roman" w:hAnsi="Times New Roman" w:cs="Times New Roman"/>
        </w:rPr>
        <w:t> s prihliadnutím na</w:t>
      </w:r>
      <w:r w:rsidR="00C32D21">
        <w:rPr>
          <w:rFonts w:ascii="Times New Roman" w:hAnsi="Times New Roman" w:cs="Times New Roman"/>
        </w:rPr>
        <w:t xml:space="preserve"> vyššie uvedené aspekty je potrebné k nej pridať rozšírené spektrum súvisiacich elementov, ako napr. dátové body, účty na rôznych platformách, biometrické identifikátory, historické dáta spojené s aktivitou </w:t>
      </w:r>
      <w:r w:rsidR="00C50B9B">
        <w:rPr>
          <w:rFonts w:ascii="Times New Roman" w:hAnsi="Times New Roman" w:cs="Times New Roman"/>
        </w:rPr>
        <w:t>poškodeného</w:t>
      </w:r>
      <w:r w:rsidR="00C32D21">
        <w:rPr>
          <w:rFonts w:ascii="Times New Roman" w:hAnsi="Times New Roman" w:cs="Times New Roman"/>
        </w:rPr>
        <w:t>, ako napr. transakcie, záznamy o verifikáciách a podobne.</w:t>
      </w:r>
      <w:r w:rsidR="00955417">
        <w:rPr>
          <w:rFonts w:ascii="Times New Roman" w:hAnsi="Times New Roman" w:cs="Times New Roman"/>
        </w:rPr>
        <w:t xml:space="preserve"> </w:t>
      </w:r>
      <w:r w:rsidR="00001339">
        <w:rPr>
          <w:rFonts w:ascii="Times New Roman" w:hAnsi="Times New Roman" w:cs="Times New Roman"/>
        </w:rPr>
        <w:t xml:space="preserve">Takúto identitu, typickú pre súčasnosť, možno označiť ako </w:t>
      </w:r>
      <w:r w:rsidR="00001339" w:rsidRPr="00001339">
        <w:rPr>
          <w:rFonts w:ascii="Times New Roman" w:hAnsi="Times New Roman" w:cs="Times New Roman"/>
        </w:rPr>
        <w:t>digitálnu identitu a vnímať ju ako</w:t>
      </w:r>
      <w:r w:rsidR="00001339">
        <w:rPr>
          <w:rFonts w:ascii="Times New Roman" w:hAnsi="Times New Roman" w:cs="Times New Roman"/>
          <w:b/>
          <w:bCs/>
        </w:rPr>
        <w:t xml:space="preserve"> </w:t>
      </w:r>
      <w:r w:rsidR="00001339" w:rsidRPr="009A0F56">
        <w:rPr>
          <w:rFonts w:ascii="Times New Roman" w:hAnsi="Times New Roman" w:cs="Times New Roman"/>
        </w:rPr>
        <w:t>s</w:t>
      </w:r>
      <w:r w:rsidR="00001339" w:rsidRPr="00001339">
        <w:rPr>
          <w:rFonts w:ascii="Times New Roman" w:hAnsi="Times New Roman" w:cs="Times New Roman"/>
        </w:rPr>
        <w:t>úbor online stôp a údajov (prihlasovacie mená, profily na sociálnych sieťach, biometrické dáta), ktoré slúžia na overenie totožnosti v digitálnom priestore.</w:t>
      </w:r>
    </w:p>
    <w:p w14:paraId="3590FA35" w14:textId="1378169A" w:rsidR="00A01D21" w:rsidRPr="00A01D21" w:rsidRDefault="00A01D21" w:rsidP="0056418B">
      <w:pPr>
        <w:spacing w:after="60" w:line="276" w:lineRule="auto"/>
        <w:ind w:firstLine="708"/>
        <w:jc w:val="both"/>
        <w:rPr>
          <w:rFonts w:ascii="Times New Roman" w:hAnsi="Times New Roman" w:cs="Times New Roman"/>
        </w:rPr>
      </w:pPr>
      <w:r>
        <w:rPr>
          <w:rFonts w:ascii="Times New Roman" w:hAnsi="Times New Roman" w:cs="Times New Roman"/>
        </w:rPr>
        <w:t>Inými slovami, d</w:t>
      </w:r>
      <w:r w:rsidRPr="00A01D21">
        <w:rPr>
          <w:rFonts w:ascii="Times New Roman" w:hAnsi="Times New Roman" w:cs="Times New Roman"/>
        </w:rPr>
        <w:t xml:space="preserve">igitálna identita je súbor digitálnych stôp, údajov a prostriedkov, ktoré slúžia na identifikáciu </w:t>
      </w:r>
      <w:r>
        <w:rPr>
          <w:rFonts w:ascii="Times New Roman" w:hAnsi="Times New Roman" w:cs="Times New Roman"/>
        </w:rPr>
        <w:t xml:space="preserve">subjektu </w:t>
      </w:r>
      <w:r w:rsidRPr="00A01D21">
        <w:rPr>
          <w:rFonts w:ascii="Times New Roman" w:hAnsi="Times New Roman" w:cs="Times New Roman"/>
        </w:rPr>
        <w:t xml:space="preserve">v online priestore. </w:t>
      </w:r>
      <w:r>
        <w:rPr>
          <w:rFonts w:ascii="Times New Roman" w:hAnsi="Times New Roman" w:cs="Times New Roman"/>
        </w:rPr>
        <w:t xml:space="preserve">V súčasnosti </w:t>
      </w:r>
      <w:r w:rsidRPr="00A01D21">
        <w:rPr>
          <w:rFonts w:ascii="Times New Roman" w:hAnsi="Times New Roman" w:cs="Times New Roman"/>
        </w:rPr>
        <w:t>E</w:t>
      </w:r>
      <w:r w:rsidR="009A0F56">
        <w:rPr>
          <w:rFonts w:ascii="Times New Roman" w:hAnsi="Times New Roman" w:cs="Times New Roman"/>
        </w:rPr>
        <w:t>urópska únia (ďalej len „EÚ“)</w:t>
      </w:r>
      <w:r w:rsidRPr="00A01D21">
        <w:rPr>
          <w:rFonts w:ascii="Times New Roman" w:hAnsi="Times New Roman" w:cs="Times New Roman"/>
        </w:rPr>
        <w:t xml:space="preserve"> pripravuje projekt európskej digitálnej peňaženky. Tá každému občanovi EÚ </w:t>
      </w:r>
      <w:r w:rsidR="009A0F56">
        <w:rPr>
          <w:rFonts w:ascii="Times New Roman" w:hAnsi="Times New Roman" w:cs="Times New Roman"/>
        </w:rPr>
        <w:t xml:space="preserve">umožní </w:t>
      </w:r>
      <w:r w:rsidRPr="00A01D21">
        <w:rPr>
          <w:rFonts w:ascii="Times New Roman" w:hAnsi="Times New Roman" w:cs="Times New Roman"/>
        </w:rPr>
        <w:t>bezpečne uchovávať digitálne verzie rôznych dokumentov, ako sú napríklad diplomy, lekárske predpisy, bankové informácie alebo poistenie, a to s platnosťou vo všetkých členských štátoch.</w:t>
      </w:r>
    </w:p>
    <w:p w14:paraId="3F4B9928" w14:textId="071AF106" w:rsidR="00F1468A" w:rsidRDefault="00F1468A"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Okrem </w:t>
      </w:r>
      <w:r w:rsidR="00B350BF">
        <w:rPr>
          <w:rFonts w:ascii="Times New Roman" w:hAnsi="Times New Roman" w:cs="Times New Roman"/>
        </w:rPr>
        <w:t xml:space="preserve">osobnej a </w:t>
      </w:r>
      <w:r>
        <w:rPr>
          <w:rFonts w:ascii="Times New Roman" w:hAnsi="Times New Roman" w:cs="Times New Roman"/>
        </w:rPr>
        <w:t xml:space="preserve">digitálnej identity sa v aplikačnej praxi možno stretnúť aj s ďalšími typmi identity, a to </w:t>
      </w:r>
      <w:r w:rsidR="00934DFA">
        <w:rPr>
          <w:rFonts w:ascii="Times New Roman" w:hAnsi="Times New Roman" w:cs="Times New Roman"/>
        </w:rPr>
        <w:t xml:space="preserve">s </w:t>
      </w:r>
      <w:r w:rsidR="00A421C0">
        <w:rPr>
          <w:rFonts w:ascii="Times New Roman" w:hAnsi="Times New Roman" w:cs="Times New Roman"/>
        </w:rPr>
        <w:t>identit</w:t>
      </w:r>
      <w:r w:rsidR="00934DFA">
        <w:rPr>
          <w:rFonts w:ascii="Times New Roman" w:hAnsi="Times New Roman" w:cs="Times New Roman"/>
        </w:rPr>
        <w:t>ou</w:t>
      </w:r>
      <w:r w:rsidR="00A421C0">
        <w:rPr>
          <w:rFonts w:ascii="Times New Roman" w:hAnsi="Times New Roman" w:cs="Times New Roman"/>
        </w:rPr>
        <w:t xml:space="preserve"> finančn</w:t>
      </w:r>
      <w:r w:rsidR="00934DFA">
        <w:rPr>
          <w:rFonts w:ascii="Times New Roman" w:hAnsi="Times New Roman" w:cs="Times New Roman"/>
        </w:rPr>
        <w:t>ou</w:t>
      </w:r>
      <w:r w:rsidR="00A421C0">
        <w:rPr>
          <w:rFonts w:ascii="Times New Roman" w:hAnsi="Times New Roman" w:cs="Times New Roman"/>
        </w:rPr>
        <w:t>, administratívn</w:t>
      </w:r>
      <w:r w:rsidR="00934DFA">
        <w:rPr>
          <w:rFonts w:ascii="Times New Roman" w:hAnsi="Times New Roman" w:cs="Times New Roman"/>
        </w:rPr>
        <w:t>ou</w:t>
      </w:r>
      <w:r w:rsidR="00A421C0">
        <w:rPr>
          <w:rFonts w:ascii="Times New Roman" w:hAnsi="Times New Roman" w:cs="Times New Roman"/>
        </w:rPr>
        <w:t xml:space="preserve"> a zdravotn</w:t>
      </w:r>
      <w:r w:rsidR="00934DFA">
        <w:rPr>
          <w:rFonts w:ascii="Times New Roman" w:hAnsi="Times New Roman" w:cs="Times New Roman"/>
        </w:rPr>
        <w:t>ou</w:t>
      </w:r>
      <w:r w:rsidR="00A421C0">
        <w:rPr>
          <w:rFonts w:ascii="Times New Roman" w:hAnsi="Times New Roman" w:cs="Times New Roman"/>
        </w:rPr>
        <w:t>,</w:t>
      </w:r>
      <w:r>
        <w:rPr>
          <w:rFonts w:ascii="Times New Roman" w:hAnsi="Times New Roman" w:cs="Times New Roman"/>
        </w:rPr>
        <w:t xml:space="preserve"> ktorým sa budeme venovať v ďalšom texte.</w:t>
      </w:r>
    </w:p>
    <w:p w14:paraId="1F36AE16" w14:textId="1810FB8B" w:rsidR="00B373B5" w:rsidRDefault="00B373B5"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Z uvedených a ďalších konštatovaní vyplýva, že pri charakteristike osobných údajov a identity existujú </w:t>
      </w:r>
      <w:r w:rsidR="00A449DE">
        <w:rPr>
          <w:rFonts w:ascii="Times New Roman" w:hAnsi="Times New Roman" w:cs="Times New Roman"/>
        </w:rPr>
        <w:t xml:space="preserve">určité </w:t>
      </w:r>
      <w:r>
        <w:rPr>
          <w:rFonts w:ascii="Times New Roman" w:hAnsi="Times New Roman" w:cs="Times New Roman"/>
        </w:rPr>
        <w:t xml:space="preserve">rozdiely. Kým identita sa v súčasnosti </w:t>
      </w:r>
      <w:r w:rsidR="00A449DE">
        <w:rPr>
          <w:rFonts w:ascii="Times New Roman" w:hAnsi="Times New Roman" w:cs="Times New Roman"/>
        </w:rPr>
        <w:t xml:space="preserve">z trestnoprávneho hľadiska </w:t>
      </w:r>
      <w:r w:rsidR="00A449DE">
        <w:rPr>
          <w:rFonts w:ascii="Times New Roman" w:hAnsi="Times New Roman" w:cs="Times New Roman"/>
        </w:rPr>
        <w:lastRenderedPageBreak/>
        <w:t xml:space="preserve">primárne </w:t>
      </w:r>
      <w:r>
        <w:rPr>
          <w:rFonts w:ascii="Times New Roman" w:hAnsi="Times New Roman" w:cs="Times New Roman"/>
        </w:rPr>
        <w:t>spája s digitálnym priestorom</w:t>
      </w:r>
      <w:r w:rsidR="00A449DE">
        <w:rPr>
          <w:rFonts w:ascii="Times New Roman" w:hAnsi="Times New Roman" w:cs="Times New Roman"/>
        </w:rPr>
        <w:t xml:space="preserve"> a je širším pojmom</w:t>
      </w:r>
      <w:r>
        <w:rPr>
          <w:rFonts w:ascii="Times New Roman" w:hAnsi="Times New Roman" w:cs="Times New Roman"/>
        </w:rPr>
        <w:t xml:space="preserve">, osobné údaje </w:t>
      </w:r>
      <w:r w:rsidR="00A449DE">
        <w:rPr>
          <w:rFonts w:ascii="Times New Roman" w:hAnsi="Times New Roman" w:cs="Times New Roman"/>
        </w:rPr>
        <w:t xml:space="preserve">majú skôr </w:t>
      </w:r>
      <w:r>
        <w:rPr>
          <w:rFonts w:ascii="Times New Roman" w:hAnsi="Times New Roman" w:cs="Times New Roman"/>
        </w:rPr>
        <w:t xml:space="preserve">konzervatívnejší charakter </w:t>
      </w:r>
      <w:r w:rsidR="00A449DE">
        <w:rPr>
          <w:rFonts w:ascii="Times New Roman" w:hAnsi="Times New Roman" w:cs="Times New Roman"/>
        </w:rPr>
        <w:t>a sú pojmom užším. Aplikačná prax však ukazuje, že rozdiely medzi oboma pojmami sa čoraz viac stierajú.</w:t>
      </w:r>
    </w:p>
    <w:p w14:paraId="5D89E313" w14:textId="50EEEBCB" w:rsidR="00421793" w:rsidRDefault="00955417"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S využitím pokročilých nástrojov a praktických znalostí je možné </w:t>
      </w:r>
      <w:r w:rsidR="00C50B9B">
        <w:rPr>
          <w:rFonts w:ascii="Times New Roman" w:hAnsi="Times New Roman" w:cs="Times New Roman"/>
        </w:rPr>
        <w:t xml:space="preserve">tzv. </w:t>
      </w:r>
      <w:r>
        <w:rPr>
          <w:rFonts w:ascii="Times New Roman" w:hAnsi="Times New Roman" w:cs="Times New Roman"/>
        </w:rPr>
        <w:t>krádež identity realizovať práve</w:t>
      </w:r>
      <w:r w:rsidR="00C50B9B">
        <w:rPr>
          <w:rFonts w:ascii="Times New Roman" w:hAnsi="Times New Roman" w:cs="Times New Roman"/>
        </w:rPr>
        <w:t xml:space="preserve"> </w:t>
      </w:r>
      <w:r>
        <w:rPr>
          <w:rFonts w:ascii="Times New Roman" w:hAnsi="Times New Roman" w:cs="Times New Roman"/>
        </w:rPr>
        <w:t xml:space="preserve">na základe vyššie uvedeného, pričom k odhaleniu často dochádza </w:t>
      </w:r>
      <w:r w:rsidR="00646CCA">
        <w:rPr>
          <w:rFonts w:ascii="Times New Roman" w:hAnsi="Times New Roman" w:cs="Times New Roman"/>
        </w:rPr>
        <w:t xml:space="preserve">až </w:t>
      </w:r>
      <w:r w:rsidR="00421793">
        <w:rPr>
          <w:rFonts w:ascii="Times New Roman" w:hAnsi="Times New Roman" w:cs="Times New Roman"/>
        </w:rPr>
        <w:t xml:space="preserve">                  </w:t>
      </w:r>
      <w:r>
        <w:rPr>
          <w:rFonts w:ascii="Times New Roman" w:hAnsi="Times New Roman" w:cs="Times New Roman"/>
        </w:rPr>
        <w:t>po relatívne dlh</w:t>
      </w:r>
      <w:r w:rsidR="00717262">
        <w:rPr>
          <w:rFonts w:ascii="Times New Roman" w:hAnsi="Times New Roman" w:cs="Times New Roman"/>
        </w:rPr>
        <w:t>om čase</w:t>
      </w:r>
      <w:r>
        <w:rPr>
          <w:rFonts w:ascii="Times New Roman" w:hAnsi="Times New Roman" w:cs="Times New Roman"/>
        </w:rPr>
        <w:t xml:space="preserve">, kedy </w:t>
      </w:r>
      <w:r w:rsidR="00934DFA">
        <w:rPr>
          <w:rFonts w:ascii="Times New Roman" w:hAnsi="Times New Roman" w:cs="Times New Roman"/>
        </w:rPr>
        <w:t xml:space="preserve">bolo evidovaných viac </w:t>
      </w:r>
      <w:r w:rsidR="00C50B9B">
        <w:rPr>
          <w:rFonts w:ascii="Times New Roman" w:hAnsi="Times New Roman" w:cs="Times New Roman"/>
        </w:rPr>
        <w:t>poškodený</w:t>
      </w:r>
      <w:r w:rsidR="00934DFA">
        <w:rPr>
          <w:rFonts w:ascii="Times New Roman" w:hAnsi="Times New Roman" w:cs="Times New Roman"/>
        </w:rPr>
        <w:t>ch</w:t>
      </w:r>
      <w:r>
        <w:rPr>
          <w:rFonts w:ascii="Times New Roman" w:hAnsi="Times New Roman" w:cs="Times New Roman"/>
        </w:rPr>
        <w:t>, prípadne bol</w:t>
      </w:r>
      <w:r w:rsidR="00646CCA">
        <w:rPr>
          <w:rFonts w:ascii="Times New Roman" w:hAnsi="Times New Roman" w:cs="Times New Roman"/>
        </w:rPr>
        <w:t>o</w:t>
      </w:r>
      <w:r>
        <w:rPr>
          <w:rFonts w:ascii="Times New Roman" w:hAnsi="Times New Roman" w:cs="Times New Roman"/>
        </w:rPr>
        <w:t xml:space="preserve"> výrazne poškoden</w:t>
      </w:r>
      <w:r w:rsidR="00646CCA">
        <w:rPr>
          <w:rFonts w:ascii="Times New Roman" w:hAnsi="Times New Roman" w:cs="Times New Roman"/>
        </w:rPr>
        <w:t>é</w:t>
      </w:r>
      <w:r>
        <w:rPr>
          <w:rFonts w:ascii="Times New Roman" w:hAnsi="Times New Roman" w:cs="Times New Roman"/>
        </w:rPr>
        <w:t xml:space="preserve"> </w:t>
      </w:r>
      <w:r w:rsidR="00C50B9B">
        <w:rPr>
          <w:rFonts w:ascii="Times New Roman" w:hAnsi="Times New Roman" w:cs="Times New Roman"/>
        </w:rPr>
        <w:t>dobré meno</w:t>
      </w:r>
      <w:r>
        <w:rPr>
          <w:rFonts w:ascii="Times New Roman" w:hAnsi="Times New Roman" w:cs="Times New Roman"/>
        </w:rPr>
        <w:t xml:space="preserve"> </w:t>
      </w:r>
      <w:r w:rsidR="00934DFA">
        <w:rPr>
          <w:rFonts w:ascii="Times New Roman" w:hAnsi="Times New Roman" w:cs="Times New Roman"/>
        </w:rPr>
        <w:t xml:space="preserve">poškodeného </w:t>
      </w:r>
      <w:r>
        <w:rPr>
          <w:rFonts w:ascii="Times New Roman" w:hAnsi="Times New Roman" w:cs="Times New Roman"/>
        </w:rPr>
        <w:t>alebo identita bola zneužitá</w:t>
      </w:r>
      <w:r w:rsidR="006E07D2">
        <w:rPr>
          <w:rFonts w:ascii="Times New Roman" w:hAnsi="Times New Roman" w:cs="Times New Roman"/>
        </w:rPr>
        <w:t xml:space="preserve"> na prístup k službám z rôznych sektorov.</w:t>
      </w:r>
      <w:r w:rsidR="006E07D2">
        <w:rPr>
          <w:rStyle w:val="Odkaznapoznmkupodiarou"/>
          <w:rFonts w:ascii="Times New Roman" w:hAnsi="Times New Roman" w:cs="Times New Roman"/>
        </w:rPr>
        <w:footnoteReference w:id="2"/>
      </w:r>
      <w:r w:rsidR="00800CBD">
        <w:rPr>
          <w:rFonts w:ascii="Times New Roman" w:hAnsi="Times New Roman" w:cs="Times New Roman"/>
        </w:rPr>
        <w:t xml:space="preserve"> </w:t>
      </w:r>
    </w:p>
    <w:p w14:paraId="33B8D844" w14:textId="339D9A8C" w:rsidR="00B5579E" w:rsidRDefault="009B382B"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Nadväzujúc na predchádzajúce tvrdenie je možné konštatovať, že vo svojej zredukovanej forme pozostáva identita </w:t>
      </w:r>
      <w:r w:rsidR="00263496">
        <w:rPr>
          <w:rFonts w:ascii="Times New Roman" w:hAnsi="Times New Roman" w:cs="Times New Roman"/>
        </w:rPr>
        <w:t xml:space="preserve">ako taká </w:t>
      </w:r>
      <w:r>
        <w:rPr>
          <w:rFonts w:ascii="Times New Roman" w:hAnsi="Times New Roman" w:cs="Times New Roman"/>
        </w:rPr>
        <w:t>z dát (</w:t>
      </w:r>
      <w:r w:rsidR="00646CCA">
        <w:rPr>
          <w:rFonts w:ascii="Times New Roman" w:hAnsi="Times New Roman" w:cs="Times New Roman"/>
        </w:rPr>
        <w:t>rôznych</w:t>
      </w:r>
      <w:r>
        <w:rPr>
          <w:rFonts w:ascii="Times New Roman" w:hAnsi="Times New Roman" w:cs="Times New Roman"/>
        </w:rPr>
        <w:t xml:space="preserve"> dokument</w:t>
      </w:r>
      <w:r w:rsidR="00646CCA">
        <w:rPr>
          <w:rFonts w:ascii="Times New Roman" w:hAnsi="Times New Roman" w:cs="Times New Roman"/>
        </w:rPr>
        <w:t>ov</w:t>
      </w:r>
      <w:r>
        <w:rPr>
          <w:rFonts w:ascii="Times New Roman" w:hAnsi="Times New Roman" w:cs="Times New Roman"/>
        </w:rPr>
        <w:t>, historick</w:t>
      </w:r>
      <w:r w:rsidR="00646CCA">
        <w:rPr>
          <w:rFonts w:ascii="Times New Roman" w:hAnsi="Times New Roman" w:cs="Times New Roman"/>
        </w:rPr>
        <w:t>ých</w:t>
      </w:r>
      <w:r>
        <w:rPr>
          <w:rFonts w:ascii="Times New Roman" w:hAnsi="Times New Roman" w:cs="Times New Roman"/>
        </w:rPr>
        <w:t xml:space="preserve"> záznam</w:t>
      </w:r>
      <w:r w:rsidR="00646CCA">
        <w:rPr>
          <w:rFonts w:ascii="Times New Roman" w:hAnsi="Times New Roman" w:cs="Times New Roman"/>
        </w:rPr>
        <w:t>ov</w:t>
      </w:r>
      <w:r>
        <w:rPr>
          <w:rFonts w:ascii="Times New Roman" w:hAnsi="Times New Roman" w:cs="Times New Roman"/>
        </w:rPr>
        <w:t xml:space="preserve"> a</w:t>
      </w:r>
      <w:r w:rsidR="00646CCA">
        <w:rPr>
          <w:rFonts w:ascii="Times New Roman" w:hAnsi="Times New Roman" w:cs="Times New Roman"/>
        </w:rPr>
        <w:t> pod.</w:t>
      </w:r>
      <w:r>
        <w:rPr>
          <w:rFonts w:ascii="Times New Roman" w:hAnsi="Times New Roman" w:cs="Times New Roman"/>
        </w:rPr>
        <w:t>) a páchateľ majúci prístup k</w:t>
      </w:r>
      <w:r w:rsidR="00646CCA">
        <w:rPr>
          <w:rFonts w:ascii="Times New Roman" w:hAnsi="Times New Roman" w:cs="Times New Roman"/>
        </w:rPr>
        <w:t xml:space="preserve"> uvedeným </w:t>
      </w:r>
      <w:r>
        <w:rPr>
          <w:rFonts w:ascii="Times New Roman" w:hAnsi="Times New Roman" w:cs="Times New Roman"/>
        </w:rPr>
        <w:t>dátam disponuje takýmto spôsobom prístup</w:t>
      </w:r>
      <w:r w:rsidR="00646CCA">
        <w:rPr>
          <w:rFonts w:ascii="Times New Roman" w:hAnsi="Times New Roman" w:cs="Times New Roman"/>
        </w:rPr>
        <w:t>om</w:t>
      </w:r>
      <w:r>
        <w:rPr>
          <w:rFonts w:ascii="Times New Roman" w:hAnsi="Times New Roman" w:cs="Times New Roman"/>
        </w:rPr>
        <w:t xml:space="preserve"> k právnej a ekonomickej existencii osoby v spoločnosti.</w:t>
      </w:r>
      <w:r w:rsidR="00026AEE">
        <w:rPr>
          <w:rFonts w:ascii="Times New Roman" w:hAnsi="Times New Roman" w:cs="Times New Roman"/>
        </w:rPr>
        <w:t xml:space="preserve"> </w:t>
      </w:r>
    </w:p>
    <w:p w14:paraId="14DD25A1" w14:textId="200C3328" w:rsidR="00C70700" w:rsidRDefault="00026AEE" w:rsidP="0056418B">
      <w:pPr>
        <w:spacing w:after="60" w:line="276" w:lineRule="auto"/>
        <w:ind w:firstLine="708"/>
        <w:jc w:val="both"/>
        <w:rPr>
          <w:rFonts w:ascii="Times New Roman" w:hAnsi="Times New Roman" w:cs="Times New Roman"/>
        </w:rPr>
      </w:pPr>
      <w:r>
        <w:rPr>
          <w:rFonts w:ascii="Times New Roman" w:hAnsi="Times New Roman" w:cs="Times New Roman"/>
        </w:rPr>
        <w:t>Identita pozostávajúca práve z</w:t>
      </w:r>
      <w:r w:rsidR="00A175A4">
        <w:rPr>
          <w:rFonts w:ascii="Times New Roman" w:hAnsi="Times New Roman" w:cs="Times New Roman"/>
        </w:rPr>
        <w:t> </w:t>
      </w:r>
      <w:r>
        <w:rPr>
          <w:rFonts w:ascii="Times New Roman" w:hAnsi="Times New Roman" w:cs="Times New Roman"/>
        </w:rPr>
        <w:t>dát</w:t>
      </w:r>
      <w:r w:rsidR="00A175A4">
        <w:rPr>
          <w:rFonts w:ascii="Times New Roman" w:hAnsi="Times New Roman" w:cs="Times New Roman"/>
        </w:rPr>
        <w:t xml:space="preserve"> je jedným z kľúčových mechanizmov participácie občana v modernej spoločnosti, najmä s ohľadom na právny, ekonomický a spoločenský život. V prípade obmedzenia identity, resp. narušenia zmieňovaných štruktúr</w:t>
      </w:r>
      <w:r w:rsidR="00717262">
        <w:rPr>
          <w:rFonts w:ascii="Times New Roman" w:hAnsi="Times New Roman" w:cs="Times New Roman"/>
        </w:rPr>
        <w:t>,</w:t>
      </w:r>
      <w:r w:rsidR="00B5579E">
        <w:rPr>
          <w:rFonts w:ascii="Times New Roman" w:hAnsi="Times New Roman" w:cs="Times New Roman"/>
        </w:rPr>
        <w:t xml:space="preserve"> dochádza k výraznému zníženiu kvality a</w:t>
      </w:r>
      <w:r w:rsidR="00717262">
        <w:rPr>
          <w:rFonts w:ascii="Times New Roman" w:hAnsi="Times New Roman" w:cs="Times New Roman"/>
        </w:rPr>
        <w:t> </w:t>
      </w:r>
      <w:r w:rsidR="00B5579E">
        <w:rPr>
          <w:rFonts w:ascii="Times New Roman" w:hAnsi="Times New Roman" w:cs="Times New Roman"/>
        </w:rPr>
        <w:t>v</w:t>
      </w:r>
      <w:r w:rsidR="00717262">
        <w:rPr>
          <w:rFonts w:ascii="Times New Roman" w:hAnsi="Times New Roman" w:cs="Times New Roman"/>
        </w:rPr>
        <w:t> mnohých prípadoch</w:t>
      </w:r>
      <w:r w:rsidR="00B5579E">
        <w:rPr>
          <w:rFonts w:ascii="Times New Roman" w:hAnsi="Times New Roman" w:cs="Times New Roman"/>
        </w:rPr>
        <w:t xml:space="preserve"> takmer k nemožnosti vykonávania základných úkonov súvisiacich s plnohodnotným životom, zahŕňajúcim občianske práva a povinnosti. </w:t>
      </w:r>
    </w:p>
    <w:p w14:paraId="1EAF6A57" w14:textId="6D57CEE8" w:rsidR="00E25728" w:rsidRDefault="00B5579E" w:rsidP="0056418B">
      <w:pPr>
        <w:spacing w:after="60" w:line="276" w:lineRule="auto"/>
        <w:ind w:firstLine="708"/>
        <w:jc w:val="both"/>
        <w:rPr>
          <w:rFonts w:ascii="Times New Roman" w:hAnsi="Times New Roman" w:cs="Times New Roman"/>
        </w:rPr>
      </w:pPr>
      <w:r>
        <w:rPr>
          <w:rFonts w:ascii="Times New Roman" w:hAnsi="Times New Roman" w:cs="Times New Roman"/>
        </w:rPr>
        <w:t>S ohľadom na hlavné charakteristiky modernej spoločnosti, dopad a závažnos</w:t>
      </w:r>
      <w:r w:rsidR="00717262">
        <w:rPr>
          <w:rFonts w:ascii="Times New Roman" w:hAnsi="Times New Roman" w:cs="Times New Roman"/>
        </w:rPr>
        <w:t>ť</w:t>
      </w:r>
      <w:r>
        <w:rPr>
          <w:rFonts w:ascii="Times New Roman" w:hAnsi="Times New Roman" w:cs="Times New Roman"/>
        </w:rPr>
        <w:t xml:space="preserve"> analyzovaného spektra protiprávneho konania je preto potrebné venovať </w:t>
      </w:r>
      <w:r w:rsidR="00646CCA">
        <w:rPr>
          <w:rFonts w:ascii="Times New Roman" w:hAnsi="Times New Roman" w:cs="Times New Roman"/>
        </w:rPr>
        <w:t xml:space="preserve">tzv. </w:t>
      </w:r>
      <w:r>
        <w:rPr>
          <w:rFonts w:ascii="Times New Roman" w:hAnsi="Times New Roman" w:cs="Times New Roman"/>
        </w:rPr>
        <w:t xml:space="preserve">krádeži identity zvýšenú pozornosť. </w:t>
      </w:r>
      <w:r w:rsidR="00717262">
        <w:rPr>
          <w:rFonts w:ascii="Times New Roman" w:hAnsi="Times New Roman" w:cs="Times New Roman"/>
        </w:rPr>
        <w:t>S prihliadnutím na</w:t>
      </w:r>
      <w:r>
        <w:rPr>
          <w:rFonts w:ascii="Times New Roman" w:hAnsi="Times New Roman" w:cs="Times New Roman"/>
        </w:rPr>
        <w:t xml:space="preserve"> súčasné trendy je možné predpokladať, že v</w:t>
      </w:r>
      <w:r w:rsidR="00202A6C">
        <w:rPr>
          <w:rFonts w:ascii="Times New Roman" w:hAnsi="Times New Roman" w:cs="Times New Roman"/>
        </w:rPr>
        <w:t> </w:t>
      </w:r>
      <w:r>
        <w:rPr>
          <w:rFonts w:ascii="Times New Roman" w:hAnsi="Times New Roman" w:cs="Times New Roman"/>
        </w:rPr>
        <w:t xml:space="preserve">budúcnosti  v prípade stagnácie mechanizmov a metód dostupných kompetentným orgánom na prevenciu, odhaľovanie a sankcionovanie daných aktivít </w:t>
      </w:r>
      <w:r w:rsidR="00202A6C">
        <w:rPr>
          <w:rFonts w:ascii="Times New Roman" w:hAnsi="Times New Roman" w:cs="Times New Roman"/>
        </w:rPr>
        <w:t xml:space="preserve">dôjde </w:t>
      </w:r>
      <w:r>
        <w:rPr>
          <w:rFonts w:ascii="Times New Roman" w:hAnsi="Times New Roman" w:cs="Times New Roman"/>
        </w:rPr>
        <w:t>k zvýšenému nárastu kriminality práve v tomto sektore so závažnými</w:t>
      </w:r>
      <w:r w:rsidR="00202A6C">
        <w:rPr>
          <w:rFonts w:ascii="Times New Roman" w:hAnsi="Times New Roman" w:cs="Times New Roman"/>
        </w:rPr>
        <w:t>,</w:t>
      </w:r>
      <w:r w:rsidR="00445E21">
        <w:rPr>
          <w:rFonts w:ascii="Times New Roman" w:hAnsi="Times New Roman" w:cs="Times New Roman"/>
        </w:rPr>
        <w:t xml:space="preserve"> nielen individuálnymi, ale aj </w:t>
      </w:r>
      <w:r w:rsidR="003C7B63">
        <w:rPr>
          <w:rFonts w:ascii="Times New Roman" w:hAnsi="Times New Roman" w:cs="Times New Roman"/>
        </w:rPr>
        <w:t xml:space="preserve">širšími </w:t>
      </w:r>
      <w:r w:rsidR="00445E21">
        <w:rPr>
          <w:rFonts w:ascii="Times New Roman" w:hAnsi="Times New Roman" w:cs="Times New Roman"/>
        </w:rPr>
        <w:t xml:space="preserve">spoločenskými následkami. </w:t>
      </w:r>
      <w:r>
        <w:rPr>
          <w:rFonts w:ascii="Times New Roman" w:hAnsi="Times New Roman" w:cs="Times New Roman"/>
        </w:rPr>
        <w:t xml:space="preserve"> </w:t>
      </w:r>
    </w:p>
    <w:p w14:paraId="276EA3A8" w14:textId="16EB242B" w:rsidR="00E25728" w:rsidRPr="00E25728" w:rsidRDefault="00E25728"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Ako najaktuálnejší príklad predmetnej trestnej činnosti z konca mája 2026 možno uviesť hackerský útok na </w:t>
      </w:r>
      <w:r w:rsidRPr="00E25728">
        <w:rPr>
          <w:rFonts w:ascii="Times New Roman" w:hAnsi="Times New Roman" w:cs="Times New Roman"/>
        </w:rPr>
        <w:t>systémy popredného elektronického obchodu Alza.cz, ktorý pôsobí aj na Slovensku. Na hackerských fórach sa zároveň objavila ponuka na databázu, ktorá má obsahovať stovky tisíc údajov zákazníkov Alzy. Celkovo má databáza obsahovať 437</w:t>
      </w:r>
      <w:r w:rsidR="00202A6C">
        <w:rPr>
          <w:rFonts w:ascii="Times New Roman" w:hAnsi="Times New Roman" w:cs="Times New Roman"/>
        </w:rPr>
        <w:t xml:space="preserve"> </w:t>
      </w:r>
      <w:r w:rsidRPr="00E25728">
        <w:rPr>
          <w:rFonts w:ascii="Times New Roman" w:hAnsi="Times New Roman" w:cs="Times New Roman"/>
        </w:rPr>
        <w:t>tisíc záznamov</w:t>
      </w:r>
      <w:r>
        <w:rPr>
          <w:rFonts w:ascii="Times New Roman" w:hAnsi="Times New Roman" w:cs="Times New Roman"/>
        </w:rPr>
        <w:t xml:space="preserve">. </w:t>
      </w:r>
      <w:r w:rsidRPr="00E25728">
        <w:rPr>
          <w:rFonts w:ascii="Times New Roman" w:hAnsi="Times New Roman" w:cs="Times New Roman"/>
        </w:rPr>
        <w:t>Ide o potenciálne citlivé údaje, keďže okrem mien zákazníkov má ísť aj o e-mailové adresy, telefónne čísla, poštové adresy a ďalšie informácie súvisiace s nákupmi. Nechýbajú ani údaje</w:t>
      </w:r>
      <w:r w:rsidR="00202A6C">
        <w:rPr>
          <w:rFonts w:ascii="Times New Roman" w:hAnsi="Times New Roman" w:cs="Times New Roman"/>
        </w:rPr>
        <w:t xml:space="preserve"> </w:t>
      </w:r>
      <w:r w:rsidRPr="00E25728">
        <w:rPr>
          <w:rFonts w:ascii="Times New Roman" w:hAnsi="Times New Roman" w:cs="Times New Roman"/>
        </w:rPr>
        <w:t>o zákazníckych účtoch, histórii objednávok</w:t>
      </w:r>
      <w:r>
        <w:rPr>
          <w:rFonts w:ascii="Times New Roman" w:hAnsi="Times New Roman" w:cs="Times New Roman"/>
        </w:rPr>
        <w:t>,</w:t>
      </w:r>
      <w:r w:rsidRPr="00E25728">
        <w:rPr>
          <w:rFonts w:ascii="Times New Roman" w:hAnsi="Times New Roman" w:cs="Times New Roman"/>
        </w:rPr>
        <w:t xml:space="preserve"> či dokonca dáta súvisiace s komunikáciou </w:t>
      </w:r>
      <w:r>
        <w:rPr>
          <w:rFonts w:ascii="Times New Roman" w:hAnsi="Times New Roman" w:cs="Times New Roman"/>
        </w:rPr>
        <w:t xml:space="preserve">                </w:t>
      </w:r>
      <w:r w:rsidRPr="00E25728">
        <w:rPr>
          <w:rFonts w:ascii="Times New Roman" w:hAnsi="Times New Roman" w:cs="Times New Roman"/>
        </w:rPr>
        <w:t>so zákazníckou podporou.</w:t>
      </w:r>
    </w:p>
    <w:p w14:paraId="7A9F0B7C" w14:textId="463DD286" w:rsidR="00E25728" w:rsidRPr="00E25728" w:rsidRDefault="00E25728" w:rsidP="0056418B">
      <w:pPr>
        <w:spacing w:after="60" w:line="276" w:lineRule="auto"/>
        <w:ind w:firstLine="708"/>
        <w:jc w:val="both"/>
        <w:rPr>
          <w:rFonts w:ascii="Times New Roman" w:hAnsi="Times New Roman" w:cs="Times New Roman"/>
        </w:rPr>
      </w:pPr>
      <w:r w:rsidRPr="00E25728">
        <w:rPr>
          <w:rFonts w:ascii="Times New Roman" w:hAnsi="Times New Roman" w:cs="Times New Roman"/>
        </w:rPr>
        <w:t xml:space="preserve">Ak by boli </w:t>
      </w:r>
      <w:r w:rsidR="00202A6C">
        <w:rPr>
          <w:rFonts w:ascii="Times New Roman" w:hAnsi="Times New Roman" w:cs="Times New Roman"/>
        </w:rPr>
        <w:t xml:space="preserve">tieto </w:t>
      </w:r>
      <w:r w:rsidRPr="00E25728">
        <w:rPr>
          <w:rFonts w:ascii="Times New Roman" w:hAnsi="Times New Roman" w:cs="Times New Roman"/>
        </w:rPr>
        <w:t xml:space="preserve">údaje pravé, mohli byť mať </w:t>
      </w:r>
      <w:r>
        <w:rPr>
          <w:rFonts w:ascii="Times New Roman" w:hAnsi="Times New Roman" w:cs="Times New Roman"/>
        </w:rPr>
        <w:t>význam</w:t>
      </w:r>
      <w:r w:rsidRPr="00E25728">
        <w:rPr>
          <w:rFonts w:ascii="Times New Roman" w:hAnsi="Times New Roman" w:cs="Times New Roman"/>
        </w:rPr>
        <w:t xml:space="preserve"> pre iných útočníkov, keďže na ich základe by mohli napríklad spúšťať podvodné kampane alebo priamo útočiť na určitých používateľov.</w:t>
      </w:r>
      <w:r>
        <w:rPr>
          <w:rFonts w:ascii="Times New Roman" w:hAnsi="Times New Roman" w:cs="Times New Roman"/>
        </w:rPr>
        <w:t xml:space="preserve"> Na druhej strane sa p</w:t>
      </w:r>
      <w:r w:rsidRPr="00E25728">
        <w:rPr>
          <w:rFonts w:ascii="Times New Roman" w:hAnsi="Times New Roman" w:cs="Times New Roman"/>
        </w:rPr>
        <w:t>redstavitelia Alzy</w:t>
      </w:r>
      <w:r>
        <w:rPr>
          <w:rFonts w:ascii="Times New Roman" w:hAnsi="Times New Roman" w:cs="Times New Roman"/>
        </w:rPr>
        <w:t xml:space="preserve"> vyjadrili </w:t>
      </w:r>
      <w:r w:rsidRPr="00E25728">
        <w:rPr>
          <w:rFonts w:ascii="Times New Roman" w:hAnsi="Times New Roman" w:cs="Times New Roman"/>
        </w:rPr>
        <w:t xml:space="preserve">, že podobné údajné úniky dát sa na hackerských fórach objavujú pomerne často, </w:t>
      </w:r>
      <w:r>
        <w:rPr>
          <w:rFonts w:ascii="Times New Roman" w:hAnsi="Times New Roman" w:cs="Times New Roman"/>
        </w:rPr>
        <w:t>pričom</w:t>
      </w:r>
      <w:r w:rsidRPr="00E25728">
        <w:rPr>
          <w:rFonts w:ascii="Times New Roman" w:hAnsi="Times New Roman" w:cs="Times New Roman"/>
        </w:rPr>
        <w:t xml:space="preserve"> neraz nejde o skutočné, ale falošné úniky dát.</w:t>
      </w:r>
      <w:r w:rsidR="00C5794F">
        <w:rPr>
          <w:rStyle w:val="Odkaznapoznmkupodiarou"/>
          <w:rFonts w:ascii="Times New Roman" w:hAnsi="Times New Roman" w:cs="Times New Roman"/>
        </w:rPr>
        <w:footnoteReference w:id="3"/>
      </w:r>
    </w:p>
    <w:p w14:paraId="1282D9EB" w14:textId="77777777" w:rsidR="00717262" w:rsidRPr="00717262" w:rsidRDefault="00717262" w:rsidP="0056418B">
      <w:pPr>
        <w:spacing w:after="60" w:line="276" w:lineRule="auto"/>
        <w:ind w:firstLine="708"/>
        <w:jc w:val="both"/>
        <w:rPr>
          <w:rFonts w:ascii="Times New Roman" w:hAnsi="Times New Roman" w:cs="Times New Roman"/>
        </w:rPr>
      </w:pPr>
      <w:r w:rsidRPr="00717262">
        <w:rPr>
          <w:rFonts w:ascii="Times New Roman" w:hAnsi="Times New Roman" w:cs="Times New Roman"/>
        </w:rPr>
        <w:t xml:space="preserve">V porovnaní s legislatívou iných štátov, napríklad Spojených štátov amerických, slovenská legislatíva (rovnako ako napríklad česká) na tento dynamický fenomén v súčasnosti nereaguje rovnako dynamicky, keďže v relevantných právnych predpisoch, ako už bolo </w:t>
      </w:r>
      <w:r w:rsidRPr="00717262">
        <w:rPr>
          <w:rFonts w:ascii="Times New Roman" w:hAnsi="Times New Roman" w:cs="Times New Roman"/>
        </w:rPr>
        <w:lastRenderedPageBreak/>
        <w:t>uvedené, vrátane Trestného zákona, jednotný pojem krádež identity neexistuje, ale je fragmentovaný naprieč viacerými skutkovými podstatami trestných činov.</w:t>
      </w:r>
    </w:p>
    <w:p w14:paraId="56F8F9D3" w14:textId="0888E8FC" w:rsidR="009148C5" w:rsidRDefault="00646CCA"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Do kategórie tejto trestnej činnosti možno zaradiť také </w:t>
      </w:r>
      <w:r w:rsidR="007446FA">
        <w:rPr>
          <w:rFonts w:ascii="Times New Roman" w:hAnsi="Times New Roman" w:cs="Times New Roman"/>
        </w:rPr>
        <w:t>trestné činy</w:t>
      </w:r>
      <w:r w:rsidR="00717262">
        <w:rPr>
          <w:rFonts w:ascii="Times New Roman" w:hAnsi="Times New Roman" w:cs="Times New Roman"/>
        </w:rPr>
        <w:t>,</w:t>
      </w:r>
      <w:r w:rsidR="007446FA">
        <w:rPr>
          <w:rFonts w:ascii="Times New Roman" w:hAnsi="Times New Roman" w:cs="Times New Roman"/>
        </w:rPr>
        <w:t xml:space="preserve"> ak</w:t>
      </w:r>
      <w:r w:rsidR="00717262">
        <w:rPr>
          <w:rFonts w:ascii="Times New Roman" w:hAnsi="Times New Roman" w:cs="Times New Roman"/>
        </w:rPr>
        <w:t>o</w:t>
      </w:r>
      <w:r>
        <w:rPr>
          <w:rFonts w:ascii="Times New Roman" w:hAnsi="Times New Roman" w:cs="Times New Roman"/>
        </w:rPr>
        <w:t xml:space="preserve"> sú</w:t>
      </w:r>
      <w:r w:rsidR="007446FA">
        <w:rPr>
          <w:rFonts w:ascii="Times New Roman" w:hAnsi="Times New Roman" w:cs="Times New Roman"/>
        </w:rPr>
        <w:t xml:space="preserve"> </w:t>
      </w:r>
      <w:r w:rsidR="00A449DE">
        <w:rPr>
          <w:rFonts w:ascii="Times New Roman" w:hAnsi="Times New Roman" w:cs="Times New Roman"/>
        </w:rPr>
        <w:t xml:space="preserve">primárne </w:t>
      </w:r>
      <w:r w:rsidR="007446FA">
        <w:rPr>
          <w:rFonts w:ascii="Times New Roman" w:hAnsi="Times New Roman" w:cs="Times New Roman"/>
        </w:rPr>
        <w:t xml:space="preserve">podvod </w:t>
      </w:r>
      <w:r>
        <w:rPr>
          <w:rFonts w:ascii="Times New Roman" w:hAnsi="Times New Roman" w:cs="Times New Roman"/>
        </w:rPr>
        <w:t xml:space="preserve">podľa </w:t>
      </w:r>
      <w:r w:rsidR="00682768">
        <w:rPr>
          <w:rFonts w:ascii="Times New Roman" w:hAnsi="Times New Roman" w:cs="Times New Roman"/>
        </w:rPr>
        <w:t>§ 221</w:t>
      </w:r>
      <w:r>
        <w:rPr>
          <w:rFonts w:ascii="Times New Roman" w:hAnsi="Times New Roman" w:cs="Times New Roman"/>
        </w:rPr>
        <w:t xml:space="preserve"> Trestného zákona</w:t>
      </w:r>
      <w:r w:rsidR="00BC3430">
        <w:rPr>
          <w:rFonts w:ascii="Times New Roman" w:hAnsi="Times New Roman" w:cs="Times New Roman"/>
        </w:rPr>
        <w:t>, krádež podľa § 212  Trestného zákona</w:t>
      </w:r>
      <w:r w:rsidR="00CF6844">
        <w:rPr>
          <w:rFonts w:ascii="Times New Roman" w:hAnsi="Times New Roman" w:cs="Times New Roman"/>
        </w:rPr>
        <w:t xml:space="preserve"> a</w:t>
      </w:r>
      <w:r w:rsidR="00682768">
        <w:rPr>
          <w:rFonts w:ascii="Times New Roman" w:hAnsi="Times New Roman" w:cs="Times New Roman"/>
        </w:rPr>
        <w:t xml:space="preserve"> </w:t>
      </w:r>
      <w:r w:rsidR="00A449DE">
        <w:rPr>
          <w:rFonts w:ascii="Times New Roman" w:hAnsi="Times New Roman" w:cs="Times New Roman"/>
        </w:rPr>
        <w:t xml:space="preserve">celý rad tzv. počítačových trestných činov, teda trestné činy s názvom </w:t>
      </w:r>
      <w:r w:rsidR="00682768">
        <w:rPr>
          <w:rFonts w:ascii="Times New Roman" w:hAnsi="Times New Roman" w:cs="Times New Roman"/>
        </w:rPr>
        <w:t>neoprávnený prístup do počítačového systému</w:t>
      </w:r>
      <w:r>
        <w:rPr>
          <w:rFonts w:ascii="Times New Roman" w:hAnsi="Times New Roman" w:cs="Times New Roman"/>
        </w:rPr>
        <w:t xml:space="preserve"> podľa </w:t>
      </w:r>
      <w:r w:rsidR="00682768">
        <w:rPr>
          <w:rFonts w:ascii="Times New Roman" w:hAnsi="Times New Roman" w:cs="Times New Roman"/>
        </w:rPr>
        <w:t>§ 247</w:t>
      </w:r>
      <w:r>
        <w:rPr>
          <w:rFonts w:ascii="Times New Roman" w:hAnsi="Times New Roman" w:cs="Times New Roman"/>
        </w:rPr>
        <w:t xml:space="preserve"> Trestného zákona, </w:t>
      </w:r>
      <w:r w:rsidR="00682768">
        <w:rPr>
          <w:rFonts w:ascii="Times New Roman" w:hAnsi="Times New Roman" w:cs="Times New Roman"/>
        </w:rPr>
        <w:t xml:space="preserve">neoprávnený zásah do počítačového </w:t>
      </w:r>
      <w:r w:rsidR="00202A6C">
        <w:rPr>
          <w:rFonts w:ascii="Times New Roman" w:hAnsi="Times New Roman" w:cs="Times New Roman"/>
        </w:rPr>
        <w:t>systému</w:t>
      </w:r>
      <w:r w:rsidR="00682768">
        <w:rPr>
          <w:rFonts w:ascii="Times New Roman" w:hAnsi="Times New Roman" w:cs="Times New Roman"/>
        </w:rPr>
        <w:t xml:space="preserve"> </w:t>
      </w:r>
      <w:r>
        <w:rPr>
          <w:rFonts w:ascii="Times New Roman" w:hAnsi="Times New Roman" w:cs="Times New Roman"/>
        </w:rPr>
        <w:t>podľa</w:t>
      </w:r>
      <w:r w:rsidR="00A449DE">
        <w:rPr>
          <w:rFonts w:ascii="Times New Roman" w:hAnsi="Times New Roman" w:cs="Times New Roman"/>
        </w:rPr>
        <w:t xml:space="preserve"> </w:t>
      </w:r>
      <w:r w:rsidR="0075294E">
        <w:rPr>
          <w:rFonts w:ascii="Times New Roman" w:hAnsi="Times New Roman" w:cs="Times New Roman"/>
        </w:rPr>
        <w:t xml:space="preserve">             </w:t>
      </w:r>
      <w:r w:rsidR="00682768">
        <w:rPr>
          <w:rFonts w:ascii="Times New Roman" w:hAnsi="Times New Roman" w:cs="Times New Roman"/>
        </w:rPr>
        <w:t>§ 247</w:t>
      </w:r>
      <w:r w:rsidR="007B53CC">
        <w:rPr>
          <w:rFonts w:ascii="Times New Roman" w:hAnsi="Times New Roman" w:cs="Times New Roman"/>
        </w:rPr>
        <w:t>a</w:t>
      </w:r>
      <w:r>
        <w:rPr>
          <w:rFonts w:ascii="Times New Roman" w:hAnsi="Times New Roman" w:cs="Times New Roman"/>
        </w:rPr>
        <w:t xml:space="preserve"> Trestného zákona</w:t>
      </w:r>
      <w:r w:rsidR="00682768">
        <w:rPr>
          <w:rFonts w:ascii="Times New Roman" w:hAnsi="Times New Roman" w:cs="Times New Roman"/>
        </w:rPr>
        <w:t xml:space="preserve">, </w:t>
      </w:r>
      <w:r w:rsidR="007B53CC">
        <w:rPr>
          <w:rFonts w:ascii="Times New Roman" w:hAnsi="Times New Roman" w:cs="Times New Roman"/>
        </w:rPr>
        <w:t xml:space="preserve">neoprávnený zásah do počítačového údaja podľa § 247b Trestného zákona, </w:t>
      </w:r>
      <w:r w:rsidR="00682768">
        <w:rPr>
          <w:rFonts w:ascii="Times New Roman" w:hAnsi="Times New Roman" w:cs="Times New Roman"/>
        </w:rPr>
        <w:t>neoprávnen</w:t>
      </w:r>
      <w:r w:rsidR="007B53CC">
        <w:rPr>
          <w:rFonts w:ascii="Times New Roman" w:hAnsi="Times New Roman" w:cs="Times New Roman"/>
        </w:rPr>
        <w:t>é</w:t>
      </w:r>
      <w:r w:rsidR="00682768">
        <w:rPr>
          <w:rFonts w:ascii="Times New Roman" w:hAnsi="Times New Roman" w:cs="Times New Roman"/>
        </w:rPr>
        <w:t xml:space="preserve"> zachytávanie počítačových údajov </w:t>
      </w:r>
      <w:r w:rsidR="00277212">
        <w:rPr>
          <w:rFonts w:ascii="Times New Roman" w:hAnsi="Times New Roman" w:cs="Times New Roman"/>
        </w:rPr>
        <w:t xml:space="preserve">podľa </w:t>
      </w:r>
      <w:r w:rsidR="00682768">
        <w:rPr>
          <w:rFonts w:ascii="Times New Roman" w:hAnsi="Times New Roman" w:cs="Times New Roman"/>
        </w:rPr>
        <w:t>§ 247c</w:t>
      </w:r>
      <w:r w:rsidR="00277212">
        <w:rPr>
          <w:rFonts w:ascii="Times New Roman" w:hAnsi="Times New Roman" w:cs="Times New Roman"/>
        </w:rPr>
        <w:t xml:space="preserve"> Trestného zákona</w:t>
      </w:r>
      <w:r w:rsidR="00A449DE">
        <w:rPr>
          <w:rFonts w:ascii="Times New Roman" w:hAnsi="Times New Roman" w:cs="Times New Roman"/>
        </w:rPr>
        <w:t xml:space="preserve"> </w:t>
      </w:r>
      <w:r w:rsidR="0075294E">
        <w:rPr>
          <w:rFonts w:ascii="Times New Roman" w:hAnsi="Times New Roman" w:cs="Times New Roman"/>
        </w:rPr>
        <w:t xml:space="preserve">               </w:t>
      </w:r>
      <w:r w:rsidR="00A449DE">
        <w:rPr>
          <w:rFonts w:ascii="Times New Roman" w:hAnsi="Times New Roman" w:cs="Times New Roman"/>
        </w:rPr>
        <w:t>a</w:t>
      </w:r>
      <w:r w:rsidR="00682768">
        <w:rPr>
          <w:rFonts w:ascii="Times New Roman" w:hAnsi="Times New Roman" w:cs="Times New Roman"/>
        </w:rPr>
        <w:t xml:space="preserve"> výroba a držba prístupového zariadenia, hesla po počítačového systému alebo iných údajov </w:t>
      </w:r>
      <w:r w:rsidR="00277212">
        <w:rPr>
          <w:rFonts w:ascii="Times New Roman" w:hAnsi="Times New Roman" w:cs="Times New Roman"/>
        </w:rPr>
        <w:t xml:space="preserve">podľa </w:t>
      </w:r>
      <w:r w:rsidR="00682768">
        <w:rPr>
          <w:rFonts w:ascii="Times New Roman" w:hAnsi="Times New Roman" w:cs="Times New Roman"/>
        </w:rPr>
        <w:t>§247d</w:t>
      </w:r>
      <w:r w:rsidR="00277212">
        <w:rPr>
          <w:rFonts w:ascii="Times New Roman" w:hAnsi="Times New Roman" w:cs="Times New Roman"/>
        </w:rPr>
        <w:t xml:space="preserve"> </w:t>
      </w:r>
      <w:r w:rsidR="00277212" w:rsidRPr="00A449DE">
        <w:rPr>
          <w:rFonts w:ascii="Times New Roman" w:hAnsi="Times New Roman" w:cs="Times New Roman"/>
        </w:rPr>
        <w:t>Trestného zákona</w:t>
      </w:r>
      <w:r w:rsidR="00A449DE">
        <w:rPr>
          <w:rFonts w:ascii="Times New Roman" w:hAnsi="Times New Roman" w:cs="Times New Roman"/>
        </w:rPr>
        <w:t>.</w:t>
      </w:r>
    </w:p>
    <w:p w14:paraId="52B7C816" w14:textId="2F00881F" w:rsidR="001113C8" w:rsidRDefault="00D33163"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V širšej rovine, zahŕňajúc najmä procesy spojené so sofistikovanejšími formami </w:t>
      </w:r>
      <w:r w:rsidR="00202A6C">
        <w:rPr>
          <w:rFonts w:ascii="Times New Roman" w:hAnsi="Times New Roman" w:cs="Times New Roman"/>
        </w:rPr>
        <w:t xml:space="preserve">tzv. </w:t>
      </w:r>
      <w:r>
        <w:rPr>
          <w:rFonts w:ascii="Times New Roman" w:hAnsi="Times New Roman" w:cs="Times New Roman"/>
        </w:rPr>
        <w:t>krádeže identity</w:t>
      </w:r>
      <w:r w:rsidR="009148C5">
        <w:rPr>
          <w:rFonts w:ascii="Times New Roman" w:hAnsi="Times New Roman" w:cs="Times New Roman"/>
        </w:rPr>
        <w:t xml:space="preserve"> vrátane fáz predchádzajúci</w:t>
      </w:r>
      <w:r w:rsidR="00202A6C">
        <w:rPr>
          <w:rFonts w:ascii="Times New Roman" w:hAnsi="Times New Roman" w:cs="Times New Roman"/>
        </w:rPr>
        <w:t>ch</w:t>
      </w:r>
      <w:r w:rsidR="009148C5">
        <w:rPr>
          <w:rFonts w:ascii="Times New Roman" w:hAnsi="Times New Roman" w:cs="Times New Roman"/>
        </w:rPr>
        <w:t xml:space="preserve"> samotnému konaniu a po ňom nasledujúcich</w:t>
      </w:r>
      <w:r w:rsidR="00D9690C">
        <w:rPr>
          <w:rFonts w:ascii="Times New Roman" w:hAnsi="Times New Roman" w:cs="Times New Roman"/>
        </w:rPr>
        <w:t xml:space="preserve">, </w:t>
      </w:r>
      <w:r>
        <w:rPr>
          <w:rFonts w:ascii="Times New Roman" w:hAnsi="Times New Roman" w:cs="Times New Roman"/>
        </w:rPr>
        <w:t xml:space="preserve">je </w:t>
      </w:r>
      <w:r w:rsidR="007B53CC">
        <w:rPr>
          <w:rFonts w:ascii="Times New Roman" w:hAnsi="Times New Roman" w:cs="Times New Roman"/>
        </w:rPr>
        <w:t xml:space="preserve">                  </w:t>
      </w:r>
      <w:r>
        <w:rPr>
          <w:rFonts w:ascii="Times New Roman" w:hAnsi="Times New Roman" w:cs="Times New Roman"/>
        </w:rPr>
        <w:t xml:space="preserve">za relevantné možné považovať aj ďalšie trestné činy, a to </w:t>
      </w:r>
      <w:r w:rsidR="007B53CC">
        <w:rPr>
          <w:rFonts w:ascii="Times New Roman" w:hAnsi="Times New Roman" w:cs="Times New Roman"/>
        </w:rPr>
        <w:t xml:space="preserve">neoprávnené vyrobenie a používanie  platobného prostriedku podľa § 219 Trestného zákona, </w:t>
      </w:r>
      <w:r>
        <w:rPr>
          <w:rFonts w:ascii="Times New Roman" w:hAnsi="Times New Roman" w:cs="Times New Roman"/>
        </w:rPr>
        <w:t xml:space="preserve">úverový podvod </w:t>
      </w:r>
      <w:r w:rsidR="00277212">
        <w:rPr>
          <w:rFonts w:ascii="Times New Roman" w:hAnsi="Times New Roman" w:cs="Times New Roman"/>
        </w:rPr>
        <w:t xml:space="preserve">podľa </w:t>
      </w:r>
      <w:r w:rsidR="00202A6C">
        <w:rPr>
          <w:rFonts w:ascii="Times New Roman" w:hAnsi="Times New Roman" w:cs="Times New Roman"/>
        </w:rPr>
        <w:t xml:space="preserve">    </w:t>
      </w:r>
      <w:r>
        <w:rPr>
          <w:rFonts w:ascii="Times New Roman" w:hAnsi="Times New Roman" w:cs="Times New Roman"/>
        </w:rPr>
        <w:t>§ 222</w:t>
      </w:r>
      <w:r w:rsidR="00277212">
        <w:rPr>
          <w:rFonts w:ascii="Times New Roman" w:hAnsi="Times New Roman" w:cs="Times New Roman"/>
        </w:rPr>
        <w:t xml:space="preserve"> Trestného zákona</w:t>
      </w:r>
      <w:r>
        <w:rPr>
          <w:rFonts w:ascii="Times New Roman" w:hAnsi="Times New Roman" w:cs="Times New Roman"/>
        </w:rPr>
        <w:t>, falšovanie a pozmeňovanie verejnej listiny</w:t>
      </w:r>
      <w:r w:rsidR="007B53CC">
        <w:rPr>
          <w:rFonts w:ascii="Times New Roman" w:hAnsi="Times New Roman" w:cs="Times New Roman"/>
        </w:rPr>
        <w:t>, úradnej pečate, úradnej uzávery, úradného znaku a úradnej značky</w:t>
      </w:r>
      <w:r>
        <w:rPr>
          <w:rFonts w:ascii="Times New Roman" w:hAnsi="Times New Roman" w:cs="Times New Roman"/>
        </w:rPr>
        <w:t xml:space="preserve"> </w:t>
      </w:r>
      <w:r w:rsidR="00277212">
        <w:rPr>
          <w:rFonts w:ascii="Times New Roman" w:hAnsi="Times New Roman" w:cs="Times New Roman"/>
        </w:rPr>
        <w:t xml:space="preserve">podľa </w:t>
      </w:r>
      <w:r>
        <w:rPr>
          <w:rFonts w:ascii="Times New Roman" w:hAnsi="Times New Roman" w:cs="Times New Roman"/>
        </w:rPr>
        <w:t>§ 352</w:t>
      </w:r>
      <w:r w:rsidR="00277212">
        <w:rPr>
          <w:rFonts w:ascii="Times New Roman" w:hAnsi="Times New Roman" w:cs="Times New Roman"/>
        </w:rPr>
        <w:t xml:space="preserve"> Trestného zákona</w:t>
      </w:r>
      <w:r>
        <w:rPr>
          <w:rFonts w:ascii="Times New Roman" w:hAnsi="Times New Roman" w:cs="Times New Roman"/>
        </w:rPr>
        <w:t xml:space="preserve">, </w:t>
      </w:r>
      <w:r w:rsidR="00A449DE" w:rsidRPr="00A449DE">
        <w:rPr>
          <w:rFonts w:ascii="Times New Roman" w:hAnsi="Times New Roman" w:cs="Times New Roman"/>
        </w:rPr>
        <w:t xml:space="preserve">trestný čin </w:t>
      </w:r>
      <w:r w:rsidR="00A449DE">
        <w:rPr>
          <w:rFonts w:ascii="Times New Roman" w:hAnsi="Times New Roman" w:cs="Times New Roman"/>
        </w:rPr>
        <w:t xml:space="preserve">nebezpečného elektronického obťažovania podľa </w:t>
      </w:r>
      <w:r w:rsidR="00A449DE" w:rsidRPr="00A449DE">
        <w:rPr>
          <w:rFonts w:ascii="Times New Roman" w:hAnsi="Times New Roman" w:cs="Times New Roman"/>
        </w:rPr>
        <w:t>§ 360b Trestného zákona</w:t>
      </w:r>
      <w:r w:rsidR="00202A6C">
        <w:rPr>
          <w:rFonts w:ascii="Times New Roman" w:hAnsi="Times New Roman" w:cs="Times New Roman"/>
        </w:rPr>
        <w:t>,</w:t>
      </w:r>
      <w:r w:rsidR="00A449DE" w:rsidRPr="00A449DE">
        <w:rPr>
          <w:rFonts w:ascii="Times New Roman" w:hAnsi="Times New Roman" w:cs="Times New Roman"/>
        </w:rPr>
        <w:t xml:space="preserve"> </w:t>
      </w:r>
      <w:r w:rsidR="004F45E9">
        <w:rPr>
          <w:rFonts w:ascii="Times New Roman" w:hAnsi="Times New Roman" w:cs="Times New Roman"/>
        </w:rPr>
        <w:t xml:space="preserve">poškodzovanie cudzích práv </w:t>
      </w:r>
      <w:r w:rsidR="00277212">
        <w:rPr>
          <w:rFonts w:ascii="Times New Roman" w:hAnsi="Times New Roman" w:cs="Times New Roman"/>
        </w:rPr>
        <w:t xml:space="preserve">podľa </w:t>
      </w:r>
      <w:r w:rsidR="004F45E9">
        <w:rPr>
          <w:rFonts w:ascii="Times New Roman" w:hAnsi="Times New Roman" w:cs="Times New Roman"/>
        </w:rPr>
        <w:t>§ 375</w:t>
      </w:r>
      <w:r w:rsidR="00211E84">
        <w:rPr>
          <w:rFonts w:ascii="Times New Roman" w:hAnsi="Times New Roman" w:cs="Times New Roman"/>
        </w:rPr>
        <w:t xml:space="preserve"> a</w:t>
      </w:r>
      <w:r w:rsidR="004F45E9">
        <w:rPr>
          <w:rFonts w:ascii="Times New Roman" w:hAnsi="Times New Roman" w:cs="Times New Roman"/>
        </w:rPr>
        <w:t xml:space="preserve"> § 376</w:t>
      </w:r>
      <w:r w:rsidR="00277212">
        <w:rPr>
          <w:rFonts w:ascii="Times New Roman" w:hAnsi="Times New Roman" w:cs="Times New Roman"/>
        </w:rPr>
        <w:t xml:space="preserve"> Trestného zákona</w:t>
      </w:r>
      <w:r w:rsidR="00A05582">
        <w:rPr>
          <w:rFonts w:ascii="Times New Roman" w:hAnsi="Times New Roman" w:cs="Times New Roman"/>
        </w:rPr>
        <w:t>,</w:t>
      </w:r>
      <w:r w:rsidR="00277212">
        <w:rPr>
          <w:rFonts w:ascii="Times New Roman" w:hAnsi="Times New Roman" w:cs="Times New Roman"/>
        </w:rPr>
        <w:t xml:space="preserve"> </w:t>
      </w:r>
      <w:r w:rsidR="004F45E9">
        <w:rPr>
          <w:rFonts w:ascii="Times New Roman" w:hAnsi="Times New Roman" w:cs="Times New Roman"/>
        </w:rPr>
        <w:t xml:space="preserve">legalizácia </w:t>
      </w:r>
      <w:r w:rsidR="00211E84">
        <w:rPr>
          <w:rFonts w:ascii="Times New Roman" w:hAnsi="Times New Roman" w:cs="Times New Roman"/>
        </w:rPr>
        <w:t>výnosu</w:t>
      </w:r>
      <w:r w:rsidR="004F45E9">
        <w:rPr>
          <w:rFonts w:ascii="Times New Roman" w:hAnsi="Times New Roman" w:cs="Times New Roman"/>
        </w:rPr>
        <w:t xml:space="preserve"> z trestnej činnosti </w:t>
      </w:r>
      <w:r w:rsidR="00277212">
        <w:rPr>
          <w:rFonts w:ascii="Times New Roman" w:hAnsi="Times New Roman" w:cs="Times New Roman"/>
        </w:rPr>
        <w:t xml:space="preserve">podľa </w:t>
      </w:r>
      <w:r w:rsidR="004F45E9">
        <w:rPr>
          <w:rFonts w:ascii="Times New Roman" w:hAnsi="Times New Roman" w:cs="Times New Roman"/>
        </w:rPr>
        <w:t>§ 233</w:t>
      </w:r>
      <w:r w:rsidR="00277212">
        <w:rPr>
          <w:rFonts w:ascii="Times New Roman" w:hAnsi="Times New Roman" w:cs="Times New Roman"/>
        </w:rPr>
        <w:t xml:space="preserve"> a § 233a Trestného zákona</w:t>
      </w:r>
      <w:r w:rsidR="004F45E9">
        <w:rPr>
          <w:rFonts w:ascii="Times New Roman" w:hAnsi="Times New Roman" w:cs="Times New Roman"/>
        </w:rPr>
        <w:t xml:space="preserve">, prípadne ohováranie </w:t>
      </w:r>
      <w:r w:rsidR="00277212">
        <w:rPr>
          <w:rFonts w:ascii="Times New Roman" w:hAnsi="Times New Roman" w:cs="Times New Roman"/>
        </w:rPr>
        <w:t xml:space="preserve">podľa </w:t>
      </w:r>
      <w:r w:rsidR="004F45E9">
        <w:rPr>
          <w:rFonts w:ascii="Times New Roman" w:hAnsi="Times New Roman" w:cs="Times New Roman"/>
        </w:rPr>
        <w:t>§ 373</w:t>
      </w:r>
      <w:r w:rsidR="00277212">
        <w:rPr>
          <w:rFonts w:ascii="Times New Roman" w:hAnsi="Times New Roman" w:cs="Times New Roman"/>
        </w:rPr>
        <w:t xml:space="preserve"> Trestného zákona</w:t>
      </w:r>
      <w:r w:rsidR="004F45E9">
        <w:rPr>
          <w:rFonts w:ascii="Times New Roman" w:hAnsi="Times New Roman" w:cs="Times New Roman"/>
        </w:rPr>
        <w:t>.</w:t>
      </w:r>
      <w:r w:rsidR="00D9690C">
        <w:rPr>
          <w:rFonts w:ascii="Times New Roman" w:hAnsi="Times New Roman" w:cs="Times New Roman"/>
        </w:rPr>
        <w:t xml:space="preserve"> </w:t>
      </w:r>
      <w:r w:rsidR="004F45E9">
        <w:rPr>
          <w:rFonts w:ascii="Times New Roman" w:hAnsi="Times New Roman" w:cs="Times New Roman"/>
        </w:rPr>
        <w:t xml:space="preserve"> </w:t>
      </w:r>
    </w:p>
    <w:p w14:paraId="0E39A69B" w14:textId="77777777" w:rsidR="00A72B7A" w:rsidRDefault="00C70700" w:rsidP="0056418B">
      <w:pPr>
        <w:spacing w:after="60" w:line="276" w:lineRule="auto"/>
        <w:ind w:firstLine="708"/>
        <w:jc w:val="both"/>
        <w:rPr>
          <w:rFonts w:ascii="Times New Roman" w:hAnsi="Times New Roman" w:cs="Times New Roman"/>
        </w:rPr>
      </w:pPr>
      <w:r w:rsidRPr="00A72B7A">
        <w:rPr>
          <w:rFonts w:ascii="Times New Roman" w:hAnsi="Times New Roman" w:cs="Times New Roman"/>
        </w:rPr>
        <w:t xml:space="preserve">Na druhej strane s uvádzanými osobnými údajmi sa typicky spája trestný čin neoprávneného nakladania s osobnými údajmi  podľa § 374 Trestného zákona. </w:t>
      </w:r>
    </w:p>
    <w:p w14:paraId="23FB3B09" w14:textId="4BF45B6F" w:rsidR="00A72B7A" w:rsidRDefault="00A72B7A" w:rsidP="0056418B">
      <w:pPr>
        <w:spacing w:after="60" w:line="276" w:lineRule="auto"/>
        <w:ind w:firstLine="708"/>
        <w:jc w:val="both"/>
        <w:rPr>
          <w:rFonts w:ascii="Times New Roman" w:hAnsi="Times New Roman" w:cs="Times New Roman"/>
        </w:rPr>
      </w:pPr>
      <w:r>
        <w:rPr>
          <w:rFonts w:ascii="Times New Roman" w:hAnsi="Times New Roman" w:cs="Times New Roman"/>
        </w:rPr>
        <w:t>Tento trestný čin však spácha len ten, kto neoprávnene poskytne, sprístupn</w:t>
      </w:r>
      <w:r w:rsidR="00717262">
        <w:rPr>
          <w:rFonts w:ascii="Times New Roman" w:hAnsi="Times New Roman" w:cs="Times New Roman"/>
        </w:rPr>
        <w:t>í</w:t>
      </w:r>
      <w:r>
        <w:rPr>
          <w:rFonts w:ascii="Times New Roman" w:hAnsi="Times New Roman" w:cs="Times New Roman"/>
        </w:rPr>
        <w:t xml:space="preserve"> alebo zverejní osobné údaje, avšak jedine a špecificky o inom zhromažďované v súvislosti s výkonom verejnej moci </w:t>
      </w:r>
      <w:r w:rsidR="003C1FB8">
        <w:rPr>
          <w:rFonts w:ascii="Times New Roman" w:hAnsi="Times New Roman" w:cs="Times New Roman"/>
        </w:rPr>
        <w:t xml:space="preserve">(teda v oblasti štátnej správy, samosprávy) </w:t>
      </w:r>
      <w:r>
        <w:rPr>
          <w:rFonts w:ascii="Times New Roman" w:hAnsi="Times New Roman" w:cs="Times New Roman"/>
        </w:rPr>
        <w:t>alebo uplatňovaním ústavných práv osoby</w:t>
      </w:r>
      <w:r w:rsidR="003C1FB8">
        <w:rPr>
          <w:rFonts w:ascii="Times New Roman" w:hAnsi="Times New Roman" w:cs="Times New Roman"/>
        </w:rPr>
        <w:t xml:space="preserve"> (súdmi a pod.)</w:t>
      </w:r>
      <w:r>
        <w:rPr>
          <w:rFonts w:ascii="Times New Roman" w:hAnsi="Times New Roman" w:cs="Times New Roman"/>
        </w:rPr>
        <w:t xml:space="preserve">. </w:t>
      </w:r>
      <w:r w:rsidR="00717262" w:rsidRPr="00717262">
        <w:rPr>
          <w:rFonts w:ascii="Times New Roman" w:hAnsi="Times New Roman" w:cs="Times New Roman"/>
        </w:rPr>
        <w:t>Druhou alternatívou je také nakladanie s osobnými údajmi získanými o inom v súvislosti s výkonom povolania, zamestnania alebo funkcie (napr. lekárom, advokátom, notárom a pod.)</w:t>
      </w:r>
      <w:r w:rsidRPr="00717262">
        <w:rPr>
          <w:rFonts w:ascii="Times New Roman" w:hAnsi="Times New Roman" w:cs="Times New Roman"/>
        </w:rPr>
        <w:t>.</w:t>
      </w:r>
      <w:r w:rsidR="00A05582" w:rsidRPr="00717262">
        <w:rPr>
          <w:rStyle w:val="Odkaznapoznmkupodiarou"/>
          <w:rFonts w:ascii="Times New Roman" w:hAnsi="Times New Roman" w:cs="Times New Roman"/>
        </w:rPr>
        <w:footnoteReference w:id="4"/>
      </w:r>
      <w:r>
        <w:rPr>
          <w:rFonts w:ascii="Times New Roman" w:hAnsi="Times New Roman" w:cs="Times New Roman"/>
        </w:rPr>
        <w:t xml:space="preserve"> Spoločným znakom týchto alternatív je zároveň porušenie ustanovenej povinnosti všeobecne záväzným predpisom</w:t>
      </w:r>
      <w:r w:rsidR="00717262">
        <w:rPr>
          <w:rFonts w:ascii="Times New Roman" w:hAnsi="Times New Roman" w:cs="Times New Roman"/>
        </w:rPr>
        <w:t xml:space="preserve"> týmito osobami</w:t>
      </w:r>
      <w:r>
        <w:rPr>
          <w:rFonts w:ascii="Times New Roman" w:hAnsi="Times New Roman" w:cs="Times New Roman"/>
        </w:rPr>
        <w:t xml:space="preserve">.  </w:t>
      </w:r>
    </w:p>
    <w:p w14:paraId="3A74D6BC" w14:textId="60FBD44E" w:rsidR="003C1FB8" w:rsidRPr="00A72B7A" w:rsidRDefault="003C1FB8" w:rsidP="0056418B">
      <w:pPr>
        <w:spacing w:after="60" w:line="276" w:lineRule="auto"/>
        <w:ind w:firstLine="708"/>
        <w:jc w:val="both"/>
        <w:rPr>
          <w:rFonts w:ascii="Times New Roman" w:hAnsi="Times New Roman" w:cs="Times New Roman"/>
        </w:rPr>
      </w:pPr>
      <w:r>
        <w:rPr>
          <w:rFonts w:ascii="Times New Roman" w:hAnsi="Times New Roman" w:cs="Times New Roman"/>
        </w:rPr>
        <w:t>Ako je zrejmé z tejto skutkovej podstaty trestného činu, jeho spáchanie sa viaže                na výkon verejnej moci, povolanie, zamestnanie, funkciu alebo uplatňovanie ústavných práv osoby</w:t>
      </w:r>
      <w:r w:rsidR="00717262">
        <w:rPr>
          <w:rFonts w:ascii="Times New Roman" w:hAnsi="Times New Roman" w:cs="Times New Roman"/>
        </w:rPr>
        <w:t>. N</w:t>
      </w:r>
      <w:r>
        <w:rPr>
          <w:rFonts w:ascii="Times New Roman" w:hAnsi="Times New Roman" w:cs="Times New Roman"/>
        </w:rPr>
        <w:t>ejde teda o prípady všeobecného charakteru, čo je typické pre ostatné uvádzané trestné činy</w:t>
      </w:r>
      <w:r w:rsidR="00A05582">
        <w:rPr>
          <w:rFonts w:ascii="Times New Roman" w:hAnsi="Times New Roman" w:cs="Times New Roman"/>
        </w:rPr>
        <w:t xml:space="preserve"> ktorými dochádza k</w:t>
      </w:r>
      <w:r w:rsidR="002E3DE1">
        <w:rPr>
          <w:rFonts w:ascii="Times New Roman" w:hAnsi="Times New Roman" w:cs="Times New Roman"/>
        </w:rPr>
        <w:t xml:space="preserve">u </w:t>
      </w:r>
      <w:r w:rsidR="00A05582">
        <w:rPr>
          <w:rFonts w:ascii="Times New Roman" w:hAnsi="Times New Roman" w:cs="Times New Roman"/>
        </w:rPr>
        <w:t>tzv. krádeži identity.</w:t>
      </w:r>
      <w:r w:rsidR="00211E84">
        <w:rPr>
          <w:rStyle w:val="Odkaznapoznmkupodiarou"/>
          <w:rFonts w:ascii="Times New Roman" w:hAnsi="Times New Roman" w:cs="Times New Roman"/>
        </w:rPr>
        <w:footnoteReference w:id="5"/>
      </w:r>
    </w:p>
    <w:p w14:paraId="0EDD6FF2" w14:textId="77777777" w:rsidR="0056418B" w:rsidRDefault="0056418B" w:rsidP="0056418B">
      <w:pPr>
        <w:spacing w:after="0" w:line="276" w:lineRule="auto"/>
        <w:ind w:firstLine="708"/>
        <w:jc w:val="both"/>
        <w:rPr>
          <w:rFonts w:ascii="Times New Roman" w:hAnsi="Times New Roman" w:cs="Times New Roman"/>
          <w:b/>
          <w:bCs/>
        </w:rPr>
      </w:pPr>
    </w:p>
    <w:p w14:paraId="572DCFC8" w14:textId="4A1B2814" w:rsidR="00277212" w:rsidRPr="006F2D0E" w:rsidRDefault="00277212" w:rsidP="006F2D0E">
      <w:pPr>
        <w:spacing w:line="276" w:lineRule="auto"/>
        <w:ind w:firstLine="708"/>
        <w:jc w:val="both"/>
        <w:rPr>
          <w:rFonts w:ascii="Times New Roman" w:hAnsi="Times New Roman" w:cs="Times New Roman"/>
        </w:rPr>
      </w:pPr>
      <w:r w:rsidRPr="00277212">
        <w:rPr>
          <w:rFonts w:ascii="Times New Roman" w:hAnsi="Times New Roman" w:cs="Times New Roman"/>
          <w:b/>
          <w:bCs/>
        </w:rPr>
        <w:t>Americké reálie</w:t>
      </w:r>
    </w:p>
    <w:p w14:paraId="5E5143D1" w14:textId="77777777" w:rsidR="002E3DE1" w:rsidRPr="002E3DE1" w:rsidRDefault="002E3DE1" w:rsidP="0056418B">
      <w:pPr>
        <w:spacing w:after="60" w:line="276" w:lineRule="auto"/>
        <w:ind w:firstLine="709"/>
        <w:jc w:val="both"/>
        <w:rPr>
          <w:rFonts w:ascii="Times New Roman" w:hAnsi="Times New Roman" w:cs="Times New Roman"/>
        </w:rPr>
      </w:pPr>
      <w:r w:rsidRPr="002E3DE1">
        <w:rPr>
          <w:rFonts w:ascii="Times New Roman" w:hAnsi="Times New Roman" w:cs="Times New Roman"/>
        </w:rPr>
        <w:t>Bližšie ku komplexnejšej definícii analyzovanej v úvodnej časti má súčasná legislatíva Spojených štátov amerických, ktorá tzv. krádež identity výslovne definuje a v ktorej sa tento fenomén v porovnaní s ostatnými krajinami vyskytuje s najväčšou frekvenciou a intenzitou.</w:t>
      </w:r>
    </w:p>
    <w:p w14:paraId="03244600" w14:textId="577C521F" w:rsidR="001113C8" w:rsidRDefault="00EC7ED3" w:rsidP="0056418B">
      <w:pPr>
        <w:spacing w:after="60" w:line="276" w:lineRule="auto"/>
        <w:ind w:firstLine="709"/>
        <w:jc w:val="both"/>
        <w:rPr>
          <w:rFonts w:ascii="Times New Roman" w:hAnsi="Times New Roman" w:cs="Times New Roman"/>
        </w:rPr>
      </w:pPr>
      <w:r>
        <w:rPr>
          <w:rFonts w:ascii="Times New Roman" w:hAnsi="Times New Roman" w:cs="Times New Roman"/>
        </w:rPr>
        <w:t xml:space="preserve">Federálny </w:t>
      </w:r>
      <w:r w:rsidR="00202A6C">
        <w:rPr>
          <w:rFonts w:ascii="Times New Roman" w:hAnsi="Times New Roman" w:cs="Times New Roman"/>
        </w:rPr>
        <w:t>T</w:t>
      </w:r>
      <w:r>
        <w:rPr>
          <w:rFonts w:ascii="Times New Roman" w:hAnsi="Times New Roman" w:cs="Times New Roman"/>
        </w:rPr>
        <w:t xml:space="preserve">restný zákonník </w:t>
      </w:r>
      <w:r w:rsidR="007E1E73">
        <w:rPr>
          <w:rFonts w:ascii="Times New Roman" w:hAnsi="Times New Roman" w:cs="Times New Roman"/>
        </w:rPr>
        <w:t>Spojených štátov amerických (ďalej aj ako „USA“)</w:t>
      </w:r>
      <w:r w:rsidR="00BE1B50">
        <w:rPr>
          <w:rFonts w:ascii="Times New Roman" w:hAnsi="Times New Roman" w:cs="Times New Roman"/>
        </w:rPr>
        <w:t xml:space="preserve"> </w:t>
      </w:r>
      <w:r>
        <w:rPr>
          <w:rFonts w:ascii="Times New Roman" w:hAnsi="Times New Roman" w:cs="Times New Roman"/>
        </w:rPr>
        <w:t xml:space="preserve">v </w:t>
      </w:r>
      <w:r w:rsidR="00A35DD1">
        <w:rPr>
          <w:rFonts w:ascii="Times New Roman" w:hAnsi="Times New Roman" w:cs="Times New Roman"/>
        </w:rPr>
        <w:t>18</w:t>
      </w:r>
      <w:r w:rsidR="009E6F70">
        <w:rPr>
          <w:rFonts w:ascii="Times New Roman" w:hAnsi="Times New Roman" w:cs="Times New Roman"/>
        </w:rPr>
        <w:t>. hlav</w:t>
      </w:r>
      <w:r>
        <w:rPr>
          <w:rFonts w:ascii="Times New Roman" w:hAnsi="Times New Roman" w:cs="Times New Roman"/>
        </w:rPr>
        <w:t>e</w:t>
      </w:r>
      <w:r w:rsidR="009E6F70">
        <w:rPr>
          <w:rFonts w:ascii="Times New Roman" w:hAnsi="Times New Roman" w:cs="Times New Roman"/>
        </w:rPr>
        <w:t xml:space="preserve"> </w:t>
      </w:r>
      <w:r w:rsidR="00A35DD1">
        <w:rPr>
          <w:rFonts w:ascii="Times New Roman" w:hAnsi="Times New Roman" w:cs="Times New Roman"/>
        </w:rPr>
        <w:t xml:space="preserve"> </w:t>
      </w:r>
      <w:r>
        <w:rPr>
          <w:rFonts w:ascii="Times New Roman" w:hAnsi="Times New Roman" w:cs="Times New Roman"/>
        </w:rPr>
        <w:t>upravujúcej podvody</w:t>
      </w:r>
      <w:r w:rsidR="00A35DD1">
        <w:rPr>
          <w:rFonts w:ascii="Times New Roman" w:hAnsi="Times New Roman" w:cs="Times New Roman"/>
        </w:rPr>
        <w:t xml:space="preserve"> v § 1028 </w:t>
      </w:r>
      <w:r>
        <w:rPr>
          <w:rFonts w:ascii="Times New Roman" w:hAnsi="Times New Roman" w:cs="Times New Roman"/>
        </w:rPr>
        <w:t>zakotvuje</w:t>
      </w:r>
      <w:r w:rsidR="00A35DD1">
        <w:rPr>
          <w:rFonts w:ascii="Times New Roman" w:hAnsi="Times New Roman" w:cs="Times New Roman"/>
        </w:rPr>
        <w:t xml:space="preserve"> daný trestný čin </w:t>
      </w:r>
      <w:r>
        <w:rPr>
          <w:rFonts w:ascii="Times New Roman" w:hAnsi="Times New Roman" w:cs="Times New Roman"/>
        </w:rPr>
        <w:t>s názvom</w:t>
      </w:r>
      <w:r w:rsidR="00A35DD1">
        <w:rPr>
          <w:rFonts w:ascii="Times New Roman" w:hAnsi="Times New Roman" w:cs="Times New Roman"/>
        </w:rPr>
        <w:t xml:space="preserve"> </w:t>
      </w:r>
      <w:r w:rsidR="00676058" w:rsidRPr="002E3DE1">
        <w:rPr>
          <w:rFonts w:ascii="Times New Roman" w:hAnsi="Times New Roman" w:cs="Times New Roman"/>
          <w:i/>
          <w:iCs/>
        </w:rPr>
        <w:t>„</w:t>
      </w:r>
      <w:r w:rsidR="00A35DD1" w:rsidRPr="002E3DE1">
        <w:rPr>
          <w:rFonts w:ascii="Times New Roman" w:hAnsi="Times New Roman" w:cs="Times New Roman"/>
          <w:i/>
          <w:iCs/>
        </w:rPr>
        <w:t xml:space="preserve">Podvod a súvisiace </w:t>
      </w:r>
      <w:r w:rsidR="00A35DD1" w:rsidRPr="002E3DE1">
        <w:rPr>
          <w:rFonts w:ascii="Times New Roman" w:hAnsi="Times New Roman" w:cs="Times New Roman"/>
          <w:i/>
          <w:iCs/>
        </w:rPr>
        <w:lastRenderedPageBreak/>
        <w:t xml:space="preserve">aktivity v spojení s identifikačnými dokumentami, autentifikačnými </w:t>
      </w:r>
      <w:r w:rsidR="00676058" w:rsidRPr="002E3DE1">
        <w:rPr>
          <w:rFonts w:ascii="Times New Roman" w:hAnsi="Times New Roman" w:cs="Times New Roman"/>
          <w:i/>
          <w:iCs/>
        </w:rPr>
        <w:t>náležitosťami a informáciami“</w:t>
      </w:r>
      <w:r w:rsidR="00676058">
        <w:rPr>
          <w:rFonts w:ascii="Times New Roman" w:hAnsi="Times New Roman" w:cs="Times New Roman"/>
        </w:rPr>
        <w:t>.</w:t>
      </w:r>
      <w:r w:rsidR="007B53CC">
        <w:rPr>
          <w:rFonts w:ascii="Times New Roman" w:hAnsi="Times New Roman" w:cs="Times New Roman"/>
        </w:rPr>
        <w:t xml:space="preserve"> </w:t>
      </w:r>
      <w:r>
        <w:rPr>
          <w:rFonts w:ascii="Times New Roman" w:hAnsi="Times New Roman" w:cs="Times New Roman"/>
        </w:rPr>
        <w:t xml:space="preserve">Tento trestný čin </w:t>
      </w:r>
      <w:r w:rsidR="008D0012">
        <w:rPr>
          <w:rFonts w:ascii="Times New Roman" w:hAnsi="Times New Roman" w:cs="Times New Roman"/>
        </w:rPr>
        <w:t xml:space="preserve">zahŕňa všetky prvky </w:t>
      </w:r>
      <w:r w:rsidR="00017F35">
        <w:rPr>
          <w:rFonts w:ascii="Times New Roman" w:hAnsi="Times New Roman" w:cs="Times New Roman"/>
        </w:rPr>
        <w:t xml:space="preserve">charakterizujúce </w:t>
      </w:r>
      <w:r w:rsidR="008D0012">
        <w:rPr>
          <w:rFonts w:ascii="Times New Roman" w:hAnsi="Times New Roman" w:cs="Times New Roman"/>
        </w:rPr>
        <w:t xml:space="preserve">(nielen) digitálnu identitu a aktivity s nimi spojené </w:t>
      </w:r>
      <w:r w:rsidR="002E3DE1">
        <w:rPr>
          <w:rFonts w:ascii="Times New Roman" w:hAnsi="Times New Roman" w:cs="Times New Roman"/>
        </w:rPr>
        <w:t>n</w:t>
      </w:r>
      <w:r w:rsidR="008D0012">
        <w:rPr>
          <w:rFonts w:ascii="Times New Roman" w:hAnsi="Times New Roman" w:cs="Times New Roman"/>
        </w:rPr>
        <w:t xml:space="preserve">a účel páchania ďalšej trestnej činnosti. </w:t>
      </w:r>
      <w:r w:rsidR="009E6F70">
        <w:rPr>
          <w:rFonts w:ascii="Times New Roman" w:hAnsi="Times New Roman" w:cs="Times New Roman"/>
        </w:rPr>
        <w:t>Predmetn</w:t>
      </w:r>
      <w:r w:rsidR="00017F35">
        <w:rPr>
          <w:rFonts w:ascii="Times New Roman" w:hAnsi="Times New Roman" w:cs="Times New Roman"/>
        </w:rPr>
        <w:t>é ustanovenie tak</w:t>
      </w:r>
      <w:r w:rsidR="009E6F70">
        <w:rPr>
          <w:rFonts w:ascii="Times New Roman" w:hAnsi="Times New Roman" w:cs="Times New Roman"/>
        </w:rPr>
        <w:t xml:space="preserve"> </w:t>
      </w:r>
      <w:r w:rsidR="008D0012">
        <w:rPr>
          <w:rFonts w:ascii="Times New Roman" w:hAnsi="Times New Roman" w:cs="Times New Roman"/>
        </w:rPr>
        <w:t>postihuje</w:t>
      </w:r>
      <w:r w:rsidR="00017F35">
        <w:rPr>
          <w:rFonts w:ascii="Times New Roman" w:hAnsi="Times New Roman" w:cs="Times New Roman"/>
        </w:rPr>
        <w:t xml:space="preserve"> vyhotovenie identifikačného dokladu, autentifikačného prvku alebo falošného identifikačného dokladu, ich prevod, držbu, obchodovanie s nimi, a tiež zariadenie určené na výrobu takýchto dokladov a prvkov</w:t>
      </w:r>
      <w:r w:rsidR="008D0012">
        <w:rPr>
          <w:rFonts w:ascii="Times New Roman" w:hAnsi="Times New Roman" w:cs="Times New Roman"/>
        </w:rPr>
        <w:t>.</w:t>
      </w:r>
      <w:r w:rsidR="00AE18D4">
        <w:rPr>
          <w:rStyle w:val="Odkaznapoznmkupodiarou"/>
          <w:rFonts w:ascii="Times New Roman" w:hAnsi="Times New Roman" w:cs="Times New Roman"/>
        </w:rPr>
        <w:footnoteReference w:id="6"/>
      </w:r>
      <w:r w:rsidR="008D0012">
        <w:rPr>
          <w:rFonts w:ascii="Times New Roman" w:hAnsi="Times New Roman" w:cs="Times New Roman"/>
        </w:rPr>
        <w:t xml:space="preserve">    </w:t>
      </w:r>
      <w:r w:rsidR="00676058">
        <w:rPr>
          <w:rFonts w:ascii="Times New Roman" w:hAnsi="Times New Roman" w:cs="Times New Roman"/>
        </w:rPr>
        <w:t xml:space="preserve"> </w:t>
      </w:r>
    </w:p>
    <w:p w14:paraId="7F939FB1" w14:textId="49D8FCA2" w:rsidR="0075294E" w:rsidRPr="003A6DD6" w:rsidRDefault="0075294E" w:rsidP="0056418B">
      <w:pPr>
        <w:spacing w:after="60" w:line="276" w:lineRule="auto"/>
        <w:ind w:firstLine="709"/>
        <w:jc w:val="both"/>
        <w:rPr>
          <w:rFonts w:ascii="Times New Roman" w:hAnsi="Times New Roman" w:cs="Times New Roman"/>
        </w:rPr>
      </w:pPr>
      <w:r w:rsidRPr="003A6DD6">
        <w:rPr>
          <w:rFonts w:ascii="Times New Roman" w:hAnsi="Times New Roman" w:cs="Times New Roman"/>
        </w:rPr>
        <w:t xml:space="preserve">Tieto pojmy federálny </w:t>
      </w:r>
      <w:r w:rsidR="00202A6C">
        <w:rPr>
          <w:rFonts w:ascii="Times New Roman" w:hAnsi="Times New Roman" w:cs="Times New Roman"/>
        </w:rPr>
        <w:t>T</w:t>
      </w:r>
      <w:r w:rsidRPr="003A6DD6">
        <w:rPr>
          <w:rFonts w:ascii="Times New Roman" w:hAnsi="Times New Roman" w:cs="Times New Roman"/>
        </w:rPr>
        <w:t>restný zákonník USA charakterizuje takto</w:t>
      </w:r>
      <w:r w:rsidR="003A6DD6" w:rsidRPr="003A6DD6">
        <w:rPr>
          <w:rFonts w:ascii="Times New Roman" w:hAnsi="Times New Roman" w:cs="Times New Roman"/>
        </w:rPr>
        <w:t xml:space="preserve"> </w:t>
      </w:r>
      <w:r w:rsidR="00DD42C6">
        <w:rPr>
          <w:rFonts w:ascii="Times New Roman" w:hAnsi="Times New Roman" w:cs="Times New Roman"/>
        </w:rPr>
        <w:t>–</w:t>
      </w:r>
      <w:r w:rsidR="003A6DD6" w:rsidRPr="003A6DD6">
        <w:rPr>
          <w:rFonts w:ascii="Times New Roman" w:hAnsi="Times New Roman" w:cs="Times New Roman"/>
        </w:rPr>
        <w:t xml:space="preserve"> autentifikačný prvok znamená akýkoľvek hologram, vodoznak, certifikáciu, symbol, kód, obraz, sekvenciu čísiel alebo písmen alebo inú vlastnosť, ktorá sa samostatne alebo v kombinácii s inou vlastnosťou používa vydávajúcim orgánom na identifikačnom doklade, zariadení na výrobu dokladov alebo identifikačnom údaji na určenie, či je doklad falšovaný, pozmenený alebo inak sfalšovaný. Pojem zariadenie na výrobu dokladov znamená akýkoľvek nástroj, matricu, šablónu, počítačový súbor, počítačový disk, elektronické zariadenie alebo počítačový hardvér či softvér, ktoré sú osobitne upravené alebo primárne používané na výrobu identifikačného dokladu, falošného identifikačného dokladu alebo iného zariadenia na výrobu dokladov. A nakoniec pojem identifikačný doklad znamená doklad vyhotovený alebo vydaný Spojenými štátmi</w:t>
      </w:r>
      <w:r w:rsidR="003A6DD6">
        <w:rPr>
          <w:rFonts w:ascii="Times New Roman" w:hAnsi="Times New Roman" w:cs="Times New Roman"/>
        </w:rPr>
        <w:t xml:space="preserve"> americkými</w:t>
      </w:r>
      <w:r w:rsidR="003A6DD6" w:rsidRPr="003A6DD6">
        <w:rPr>
          <w:rFonts w:ascii="Times New Roman" w:hAnsi="Times New Roman" w:cs="Times New Roman"/>
        </w:rPr>
        <w:t>. </w:t>
      </w:r>
    </w:p>
    <w:p w14:paraId="457507C8" w14:textId="311C4828" w:rsidR="007B53CC" w:rsidRDefault="007B53CC" w:rsidP="0056418B">
      <w:pPr>
        <w:spacing w:after="60" w:line="276" w:lineRule="auto"/>
        <w:ind w:firstLine="709"/>
        <w:jc w:val="both"/>
        <w:rPr>
          <w:rFonts w:ascii="Times New Roman" w:hAnsi="Times New Roman" w:cs="Times New Roman"/>
        </w:rPr>
      </w:pPr>
      <w:r>
        <w:rPr>
          <w:rFonts w:ascii="Times New Roman" w:hAnsi="Times New Roman" w:cs="Times New Roman"/>
        </w:rPr>
        <w:t xml:space="preserve">Takýto trestný čin je veľmi prísne sankcionovateľný, a to trestom odňatia slobody až </w:t>
      </w:r>
      <w:r w:rsidR="005771A3">
        <w:rPr>
          <w:rFonts w:ascii="Times New Roman" w:hAnsi="Times New Roman" w:cs="Times New Roman"/>
        </w:rPr>
        <w:t xml:space="preserve">   </w:t>
      </w:r>
      <w:r>
        <w:rPr>
          <w:rFonts w:ascii="Times New Roman" w:hAnsi="Times New Roman" w:cs="Times New Roman"/>
        </w:rPr>
        <w:t>na 20 rokov</w:t>
      </w:r>
      <w:r w:rsidR="005771A3">
        <w:rPr>
          <w:rFonts w:ascii="Times New Roman" w:hAnsi="Times New Roman" w:cs="Times New Roman"/>
        </w:rPr>
        <w:t>,</w:t>
      </w:r>
      <w:r>
        <w:rPr>
          <w:rFonts w:ascii="Times New Roman" w:hAnsi="Times New Roman" w:cs="Times New Roman"/>
        </w:rPr>
        <w:t xml:space="preserve"> ak bol takýto trestný čin spáchaný s úmyslom uľahčiť drogový trestný čin alebo v súvislosti s násilným trestným činom</w:t>
      </w:r>
      <w:r w:rsidR="005771A3">
        <w:rPr>
          <w:rFonts w:ascii="Times New Roman" w:hAnsi="Times New Roman" w:cs="Times New Roman"/>
        </w:rPr>
        <w:t>,</w:t>
      </w:r>
      <w:r>
        <w:rPr>
          <w:rFonts w:ascii="Times New Roman" w:hAnsi="Times New Roman" w:cs="Times New Roman"/>
        </w:rPr>
        <w:t xml:space="preserve"> alebo ak </w:t>
      </w:r>
      <w:r w:rsidR="005771A3">
        <w:rPr>
          <w:rFonts w:ascii="Times New Roman" w:hAnsi="Times New Roman" w:cs="Times New Roman"/>
        </w:rPr>
        <w:t xml:space="preserve">už </w:t>
      </w:r>
      <w:r>
        <w:rPr>
          <w:rFonts w:ascii="Times New Roman" w:hAnsi="Times New Roman" w:cs="Times New Roman"/>
        </w:rPr>
        <w:t>bol páchateľ za takýto trestný čin potrestaný. Trestom odňatia slobody až na 30 rokov sa páchateľ potrestá, ak bol takýto trestný čin spáchaný v úmysle uľahčiť akt domáceho alebo medzinárodného terorizmu.</w:t>
      </w:r>
    </w:p>
    <w:p w14:paraId="574EF739" w14:textId="5EA40046" w:rsidR="006A7D6D" w:rsidRDefault="006A7D6D" w:rsidP="0056418B">
      <w:pPr>
        <w:spacing w:after="60" w:line="276" w:lineRule="auto"/>
        <w:ind w:firstLine="709"/>
        <w:jc w:val="both"/>
        <w:rPr>
          <w:rFonts w:ascii="Times New Roman" w:hAnsi="Times New Roman" w:cs="Times New Roman"/>
        </w:rPr>
      </w:pPr>
      <w:r>
        <w:rPr>
          <w:rFonts w:ascii="Times New Roman" w:hAnsi="Times New Roman" w:cs="Times New Roman"/>
        </w:rPr>
        <w:t xml:space="preserve">Štatisticky je </w:t>
      </w:r>
      <w:r w:rsidR="00E77C73">
        <w:rPr>
          <w:rFonts w:ascii="Times New Roman" w:hAnsi="Times New Roman" w:cs="Times New Roman"/>
        </w:rPr>
        <w:t xml:space="preserve">v USA </w:t>
      </w:r>
      <w:r w:rsidRPr="00DD42C6">
        <w:rPr>
          <w:rFonts w:ascii="Times New Roman" w:hAnsi="Times New Roman" w:cs="Times New Roman"/>
          <w:i/>
          <w:iCs/>
        </w:rPr>
        <w:t>de facto</w:t>
      </w:r>
      <w:r>
        <w:rPr>
          <w:rFonts w:ascii="Times New Roman" w:hAnsi="Times New Roman" w:cs="Times New Roman"/>
        </w:rPr>
        <w:t xml:space="preserve"> nemožné vyčísliť presné škody, keďže množstvo prípadov spadajúcich pod </w:t>
      </w:r>
      <w:r w:rsidR="00E77C73">
        <w:rPr>
          <w:rFonts w:ascii="Times New Roman" w:hAnsi="Times New Roman" w:cs="Times New Roman"/>
        </w:rPr>
        <w:t xml:space="preserve">tzv. </w:t>
      </w:r>
      <w:r>
        <w:rPr>
          <w:rFonts w:ascii="Times New Roman" w:hAnsi="Times New Roman" w:cs="Times New Roman"/>
        </w:rPr>
        <w:t>krádež identity zostáva neodhalených. Na základe dostupných dát kyberbezpečnostných organizácií spolupracujúcich s vládnymi inštitúciami bolo za rok 2023</w:t>
      </w:r>
      <w:r w:rsidR="00B12074">
        <w:rPr>
          <w:rFonts w:ascii="Times New Roman" w:hAnsi="Times New Roman" w:cs="Times New Roman"/>
        </w:rPr>
        <w:t xml:space="preserve"> </w:t>
      </w:r>
      <w:r w:rsidR="00BC1B09">
        <w:rPr>
          <w:rFonts w:ascii="Times New Roman" w:hAnsi="Times New Roman" w:cs="Times New Roman"/>
        </w:rPr>
        <w:t>iba v</w:t>
      </w:r>
      <w:r w:rsidR="009B1025">
        <w:rPr>
          <w:rFonts w:ascii="Times New Roman" w:hAnsi="Times New Roman" w:cs="Times New Roman"/>
        </w:rPr>
        <w:t> </w:t>
      </w:r>
      <w:r w:rsidR="00BC1B09">
        <w:rPr>
          <w:rFonts w:ascii="Times New Roman" w:hAnsi="Times New Roman" w:cs="Times New Roman"/>
        </w:rPr>
        <w:t>US</w:t>
      </w:r>
      <w:r w:rsidR="009B1025">
        <w:rPr>
          <w:rFonts w:ascii="Times New Roman" w:hAnsi="Times New Roman" w:cs="Times New Roman"/>
        </w:rPr>
        <w:t xml:space="preserve">A </w:t>
      </w:r>
      <w:r w:rsidR="00AB1DDC">
        <w:rPr>
          <w:rFonts w:ascii="Times New Roman" w:hAnsi="Times New Roman" w:cs="Times New Roman"/>
        </w:rPr>
        <w:t>poškodených viac ako 16 miliónov o</w:t>
      </w:r>
      <w:r w:rsidR="00E77C73">
        <w:rPr>
          <w:rFonts w:ascii="Times New Roman" w:hAnsi="Times New Roman" w:cs="Times New Roman"/>
        </w:rPr>
        <w:t>sôb</w:t>
      </w:r>
      <w:r w:rsidR="00AB1DDC">
        <w:rPr>
          <w:rFonts w:ascii="Times New Roman" w:hAnsi="Times New Roman" w:cs="Times New Roman"/>
        </w:rPr>
        <w:t xml:space="preserve">, pričom škody spojené explicitne s odcudzením finančných prostriedkov na základe </w:t>
      </w:r>
      <w:r w:rsidR="00E77C73">
        <w:rPr>
          <w:rFonts w:ascii="Times New Roman" w:hAnsi="Times New Roman" w:cs="Times New Roman"/>
        </w:rPr>
        <w:t xml:space="preserve">tzv. </w:t>
      </w:r>
      <w:r w:rsidR="00AB1DDC">
        <w:rPr>
          <w:rFonts w:ascii="Times New Roman" w:hAnsi="Times New Roman" w:cs="Times New Roman"/>
        </w:rPr>
        <w:t xml:space="preserve">krádeže identity sú odhadované na 43 miliárd </w:t>
      </w:r>
      <w:r w:rsidR="00CF6844">
        <w:rPr>
          <w:rFonts w:ascii="Times New Roman" w:hAnsi="Times New Roman" w:cs="Times New Roman"/>
        </w:rPr>
        <w:t>USD</w:t>
      </w:r>
      <w:r w:rsidR="00AB1DDC">
        <w:rPr>
          <w:rFonts w:ascii="Times New Roman" w:hAnsi="Times New Roman" w:cs="Times New Roman"/>
        </w:rPr>
        <w:t>.</w:t>
      </w:r>
      <w:r w:rsidR="00B21706">
        <w:rPr>
          <w:rStyle w:val="Odkaznapoznmkupodiarou"/>
          <w:rFonts w:ascii="Times New Roman" w:hAnsi="Times New Roman" w:cs="Times New Roman"/>
        </w:rPr>
        <w:footnoteReference w:id="7"/>
      </w:r>
      <w:r w:rsidR="00A7292A">
        <w:rPr>
          <w:rFonts w:ascii="Times New Roman" w:hAnsi="Times New Roman" w:cs="Times New Roman"/>
        </w:rPr>
        <w:t xml:space="preserve"> K </w:t>
      </w:r>
      <w:r w:rsidR="00DD42C6">
        <w:rPr>
          <w:rFonts w:ascii="Times New Roman" w:hAnsi="Times New Roman" w:cs="Times New Roman"/>
        </w:rPr>
        <w:t>uvedeným</w:t>
      </w:r>
      <w:r w:rsidR="00A7292A">
        <w:rPr>
          <w:rFonts w:ascii="Times New Roman" w:hAnsi="Times New Roman" w:cs="Times New Roman"/>
        </w:rPr>
        <w:t xml:space="preserve"> štatistikám je potrebné dodať, že špecificky </w:t>
      </w:r>
      <w:r w:rsidR="00E77C73">
        <w:rPr>
          <w:rFonts w:ascii="Times New Roman" w:hAnsi="Times New Roman" w:cs="Times New Roman"/>
        </w:rPr>
        <w:t xml:space="preserve">tzv. </w:t>
      </w:r>
      <w:r w:rsidR="00A7292A">
        <w:rPr>
          <w:rFonts w:ascii="Times New Roman" w:hAnsi="Times New Roman" w:cs="Times New Roman"/>
        </w:rPr>
        <w:t>krádež identity s primárne finančnými motívmi (nižšie definovaná ako krádež finančnej identity) tvorí iba 40</w:t>
      </w:r>
      <w:r w:rsidR="00DD42C6">
        <w:rPr>
          <w:rFonts w:ascii="Times New Roman" w:hAnsi="Times New Roman" w:cs="Times New Roman"/>
        </w:rPr>
        <w:t xml:space="preserve"> </w:t>
      </w:r>
      <w:r w:rsidR="00A7292A">
        <w:rPr>
          <w:rFonts w:ascii="Times New Roman" w:hAnsi="Times New Roman" w:cs="Times New Roman"/>
        </w:rPr>
        <w:t xml:space="preserve">% celkových prípadov </w:t>
      </w:r>
      <w:r w:rsidR="00E77C73">
        <w:rPr>
          <w:rFonts w:ascii="Times New Roman" w:hAnsi="Times New Roman" w:cs="Times New Roman"/>
        </w:rPr>
        <w:t xml:space="preserve">tzv. </w:t>
      </w:r>
      <w:r w:rsidR="00A7292A">
        <w:rPr>
          <w:rFonts w:ascii="Times New Roman" w:hAnsi="Times New Roman" w:cs="Times New Roman"/>
        </w:rPr>
        <w:t>krádeže identity, z</w:t>
      </w:r>
      <w:r w:rsidR="004C4C72">
        <w:rPr>
          <w:rFonts w:ascii="Times New Roman" w:hAnsi="Times New Roman" w:cs="Times New Roman"/>
        </w:rPr>
        <w:t> </w:t>
      </w:r>
      <w:r w:rsidR="00A7292A">
        <w:rPr>
          <w:rFonts w:ascii="Times New Roman" w:hAnsi="Times New Roman" w:cs="Times New Roman"/>
        </w:rPr>
        <w:t>čoho</w:t>
      </w:r>
      <w:r w:rsidR="004C4C72">
        <w:rPr>
          <w:rFonts w:ascii="Times New Roman" w:hAnsi="Times New Roman" w:cs="Times New Roman"/>
        </w:rPr>
        <w:t xml:space="preserve"> je možné dedukovať, že skutočné spôsobené škody dosahujú omnoho väčšie objemy.</w:t>
      </w:r>
      <w:r w:rsidR="00D117DF">
        <w:rPr>
          <w:rStyle w:val="Odkaznapoznmkupodiarou"/>
          <w:rFonts w:ascii="Times New Roman" w:hAnsi="Times New Roman" w:cs="Times New Roman"/>
        </w:rPr>
        <w:footnoteReference w:id="8"/>
      </w:r>
      <w:r w:rsidR="00BC1B09">
        <w:rPr>
          <w:rFonts w:ascii="Times New Roman" w:hAnsi="Times New Roman" w:cs="Times New Roman"/>
        </w:rPr>
        <w:t xml:space="preserve"> </w:t>
      </w:r>
    </w:p>
    <w:p w14:paraId="733A4572" w14:textId="2159E612" w:rsidR="00FA09F1" w:rsidRDefault="00AB573A" w:rsidP="0056418B">
      <w:pPr>
        <w:spacing w:after="60" w:line="276" w:lineRule="auto"/>
        <w:ind w:firstLine="709"/>
        <w:jc w:val="both"/>
        <w:rPr>
          <w:rFonts w:ascii="Times New Roman" w:hAnsi="Times New Roman" w:cs="Times New Roman"/>
        </w:rPr>
      </w:pPr>
      <w:r>
        <w:rPr>
          <w:rFonts w:ascii="Times New Roman" w:hAnsi="Times New Roman" w:cs="Times New Roman"/>
        </w:rPr>
        <w:t xml:space="preserve">Z globálneho hľadiska je vyčíslenie aspoň približných dát mnohonásobne komplikovanejšie, okrem iných faktorov aj z dôvodu rôznych definícií </w:t>
      </w:r>
      <w:r w:rsidR="00E77C73">
        <w:rPr>
          <w:rFonts w:ascii="Times New Roman" w:hAnsi="Times New Roman" w:cs="Times New Roman"/>
        </w:rPr>
        <w:t xml:space="preserve">tzv. </w:t>
      </w:r>
      <w:r>
        <w:rPr>
          <w:rFonts w:ascii="Times New Roman" w:hAnsi="Times New Roman" w:cs="Times New Roman"/>
        </w:rPr>
        <w:t xml:space="preserve">krádeže identity právnymi úpravami líšiacimi sa naprieč rôznymi štátmi. Napriek tomu je možné definovať kľúčové tendencie, napr. posun k sofistikovanejším schémam aplikovaným vo vzťahu ku </w:t>
      </w:r>
      <w:r w:rsidR="00E77C73">
        <w:rPr>
          <w:rFonts w:ascii="Times New Roman" w:hAnsi="Times New Roman" w:cs="Times New Roman"/>
        </w:rPr>
        <w:t xml:space="preserve">tzv. </w:t>
      </w:r>
      <w:r>
        <w:rPr>
          <w:rFonts w:ascii="Times New Roman" w:hAnsi="Times New Roman" w:cs="Times New Roman"/>
        </w:rPr>
        <w:t>krádeži identity.</w:t>
      </w:r>
      <w:r w:rsidR="00E722CE">
        <w:rPr>
          <w:rFonts w:ascii="Times New Roman" w:hAnsi="Times New Roman" w:cs="Times New Roman"/>
        </w:rPr>
        <w:t xml:space="preserve"> Podiel transakcií spojených s trestnou činnosťou (finančného charakteru) sa </w:t>
      </w:r>
      <w:r w:rsidR="00E722CE">
        <w:rPr>
          <w:rFonts w:ascii="Times New Roman" w:hAnsi="Times New Roman" w:cs="Times New Roman"/>
        </w:rPr>
        <w:lastRenderedPageBreak/>
        <w:t>pohybuje v hodnotách mierne presahujúcich 2</w:t>
      </w:r>
      <w:r w:rsidR="00DD42C6">
        <w:rPr>
          <w:rFonts w:ascii="Times New Roman" w:hAnsi="Times New Roman" w:cs="Times New Roman"/>
        </w:rPr>
        <w:t xml:space="preserve"> </w:t>
      </w:r>
      <w:r w:rsidR="00E722CE">
        <w:rPr>
          <w:rFonts w:ascii="Times New Roman" w:hAnsi="Times New Roman" w:cs="Times New Roman"/>
        </w:rPr>
        <w:t>% z celkového globálneho objemu, pričom v porovnaní s</w:t>
      </w:r>
      <w:r w:rsidR="00B12074">
        <w:rPr>
          <w:rFonts w:ascii="Times New Roman" w:hAnsi="Times New Roman" w:cs="Times New Roman"/>
        </w:rPr>
        <w:t xml:space="preserve"> predchádzajúcimi</w:t>
      </w:r>
      <w:r w:rsidR="00E722CE">
        <w:rPr>
          <w:rFonts w:ascii="Times New Roman" w:hAnsi="Times New Roman" w:cs="Times New Roman"/>
        </w:rPr>
        <w:t> rokmi bol zaznamenaný</w:t>
      </w:r>
      <w:r w:rsidR="00B12074">
        <w:rPr>
          <w:rFonts w:ascii="Times New Roman" w:hAnsi="Times New Roman" w:cs="Times New Roman"/>
        </w:rPr>
        <w:t xml:space="preserve"> mierne</w:t>
      </w:r>
      <w:r w:rsidR="00E722CE">
        <w:rPr>
          <w:rFonts w:ascii="Times New Roman" w:hAnsi="Times New Roman" w:cs="Times New Roman"/>
        </w:rPr>
        <w:t xml:space="preserve"> klesajúci trend. </w:t>
      </w:r>
    </w:p>
    <w:p w14:paraId="1EC60557" w14:textId="090513E1" w:rsidR="00001339" w:rsidRDefault="00536A4E" w:rsidP="0056418B">
      <w:pPr>
        <w:spacing w:after="60" w:line="276" w:lineRule="auto"/>
        <w:ind w:firstLine="709"/>
        <w:jc w:val="both"/>
        <w:rPr>
          <w:rFonts w:ascii="Times New Roman" w:hAnsi="Times New Roman" w:cs="Times New Roman"/>
        </w:rPr>
      </w:pPr>
      <w:r>
        <w:rPr>
          <w:rFonts w:ascii="Times New Roman" w:hAnsi="Times New Roman" w:cs="Times New Roman"/>
        </w:rPr>
        <w:t>Danú metriku je možné na základe súvisiacich dát interpretovať z niekoľkých perspektív.</w:t>
      </w:r>
      <w:r w:rsidR="00FA09F1">
        <w:rPr>
          <w:rFonts w:ascii="Times New Roman" w:hAnsi="Times New Roman" w:cs="Times New Roman"/>
        </w:rPr>
        <w:t xml:space="preserve"> Vzhľadom na dostupnosť a relatívne jednoduché užívateľské prostredie rôznych aplikácií využívajúcich umelú inteligenciu dochádza k tzv. </w:t>
      </w:r>
      <w:r w:rsidR="00DD42C6" w:rsidRPr="00DD42C6">
        <w:rPr>
          <w:rFonts w:ascii="Times New Roman" w:hAnsi="Times New Roman" w:cs="Times New Roman"/>
          <w:i/>
          <w:iCs/>
        </w:rPr>
        <w:t>s</w:t>
      </w:r>
      <w:r w:rsidR="00FA09F1" w:rsidRPr="00DD42C6">
        <w:rPr>
          <w:rFonts w:ascii="Times New Roman" w:hAnsi="Times New Roman" w:cs="Times New Roman"/>
          <w:i/>
          <w:iCs/>
        </w:rPr>
        <w:t xml:space="preserve">ophistication </w:t>
      </w:r>
      <w:r w:rsidR="00DD42C6" w:rsidRPr="00DD42C6">
        <w:rPr>
          <w:rFonts w:ascii="Times New Roman" w:hAnsi="Times New Roman" w:cs="Times New Roman"/>
          <w:i/>
          <w:iCs/>
        </w:rPr>
        <w:t>s</w:t>
      </w:r>
      <w:r w:rsidR="00FA09F1" w:rsidRPr="00DD42C6">
        <w:rPr>
          <w:rFonts w:ascii="Times New Roman" w:hAnsi="Times New Roman" w:cs="Times New Roman"/>
          <w:i/>
          <w:iCs/>
        </w:rPr>
        <w:t>hift</w:t>
      </w:r>
      <w:r w:rsidR="00FA09F1">
        <w:rPr>
          <w:rFonts w:ascii="Times New Roman" w:hAnsi="Times New Roman" w:cs="Times New Roman"/>
        </w:rPr>
        <w:t xml:space="preserve">, označujúcemu posun k sofistikovanejším metódam </w:t>
      </w:r>
      <w:r w:rsidR="00E77C73">
        <w:rPr>
          <w:rFonts w:ascii="Times New Roman" w:hAnsi="Times New Roman" w:cs="Times New Roman"/>
        </w:rPr>
        <w:t xml:space="preserve">tzv. </w:t>
      </w:r>
      <w:r w:rsidR="00FA09F1">
        <w:rPr>
          <w:rFonts w:ascii="Times New Roman" w:hAnsi="Times New Roman" w:cs="Times New Roman"/>
        </w:rPr>
        <w:t>krádeže identity a súvisiacej trestnej činnosti, kombinujúce</w:t>
      </w:r>
      <w:r w:rsidR="00E77C73">
        <w:rPr>
          <w:rFonts w:ascii="Times New Roman" w:hAnsi="Times New Roman" w:cs="Times New Roman"/>
        </w:rPr>
        <w:t>mu</w:t>
      </w:r>
      <w:r w:rsidR="00FA09F1">
        <w:rPr>
          <w:rFonts w:ascii="Times New Roman" w:hAnsi="Times New Roman" w:cs="Times New Roman"/>
        </w:rPr>
        <w:t xml:space="preserve"> pokročilé praktiky sociálneho inžinierstva, audiovizuálnych materiálov vytvorených umelou inteligenciou a podobne.</w:t>
      </w:r>
      <w:r w:rsidR="005771A3">
        <w:rPr>
          <w:rStyle w:val="Odkaznapoznmkupodiarou"/>
          <w:rFonts w:ascii="Times New Roman" w:hAnsi="Times New Roman" w:cs="Times New Roman"/>
        </w:rPr>
        <w:footnoteReference w:id="9"/>
      </w:r>
      <w:r w:rsidR="005E60CE">
        <w:rPr>
          <w:rFonts w:ascii="Times New Roman" w:hAnsi="Times New Roman" w:cs="Times New Roman"/>
        </w:rPr>
        <w:t xml:space="preserve"> </w:t>
      </w:r>
    </w:p>
    <w:p w14:paraId="5F2E49A3" w14:textId="627D80AE" w:rsidR="00AB573A" w:rsidRDefault="005E60CE" w:rsidP="0056418B">
      <w:pPr>
        <w:spacing w:after="60" w:line="276" w:lineRule="auto"/>
        <w:ind w:firstLine="709"/>
        <w:jc w:val="both"/>
        <w:rPr>
          <w:rFonts w:ascii="Times New Roman" w:hAnsi="Times New Roman" w:cs="Times New Roman"/>
        </w:rPr>
      </w:pPr>
      <w:r>
        <w:rPr>
          <w:rFonts w:ascii="Times New Roman" w:hAnsi="Times New Roman" w:cs="Times New Roman"/>
        </w:rPr>
        <w:t xml:space="preserve">Nemenej vážnym faktorom sú aj prísnejšie požiadavky v rámci </w:t>
      </w:r>
      <w:r w:rsidR="00261676">
        <w:rPr>
          <w:rFonts w:ascii="Times New Roman" w:hAnsi="Times New Roman" w:cs="Times New Roman"/>
        </w:rPr>
        <w:t xml:space="preserve">procesov </w:t>
      </w:r>
      <w:r>
        <w:rPr>
          <w:rFonts w:ascii="Times New Roman" w:hAnsi="Times New Roman" w:cs="Times New Roman"/>
        </w:rPr>
        <w:t>verifikácie klientov vo finančnom sektore vo všeobecnosti, na ktoré páchatelia reagovali práve posunom k</w:t>
      </w:r>
      <w:r w:rsidR="00DD42C6">
        <w:rPr>
          <w:rFonts w:ascii="Times New Roman" w:hAnsi="Times New Roman" w:cs="Times New Roman"/>
        </w:rPr>
        <w:t xml:space="preserve"> spomínaným </w:t>
      </w:r>
      <w:r>
        <w:rPr>
          <w:rFonts w:ascii="Times New Roman" w:hAnsi="Times New Roman" w:cs="Times New Roman"/>
        </w:rPr>
        <w:t>metódam.</w:t>
      </w:r>
      <w:r w:rsidR="00FA09F1">
        <w:rPr>
          <w:rFonts w:ascii="Times New Roman" w:hAnsi="Times New Roman" w:cs="Times New Roman"/>
        </w:rPr>
        <w:t xml:space="preserve"> V praxi </w:t>
      </w:r>
      <w:r w:rsidR="00DD42C6">
        <w:rPr>
          <w:rFonts w:ascii="Times New Roman" w:hAnsi="Times New Roman" w:cs="Times New Roman"/>
        </w:rPr>
        <w:t>uvedený</w:t>
      </w:r>
      <w:r w:rsidR="00FA09F1">
        <w:rPr>
          <w:rFonts w:ascii="Times New Roman" w:hAnsi="Times New Roman" w:cs="Times New Roman"/>
        </w:rPr>
        <w:t xml:space="preserve"> posun znamená, že napriek nižšiemu objemu sa zvyšuje komplexnosť</w:t>
      </w:r>
      <w:r w:rsidR="00E77C73">
        <w:rPr>
          <w:rFonts w:ascii="Times New Roman" w:hAnsi="Times New Roman" w:cs="Times New Roman"/>
        </w:rPr>
        <w:t xml:space="preserve"> daných procesov</w:t>
      </w:r>
      <w:r w:rsidR="00FA09F1">
        <w:rPr>
          <w:rFonts w:ascii="Times New Roman" w:hAnsi="Times New Roman" w:cs="Times New Roman"/>
        </w:rPr>
        <w:t xml:space="preserve">, </w:t>
      </w:r>
      <w:r w:rsidR="00DD42C6">
        <w:rPr>
          <w:rFonts w:ascii="Times New Roman" w:hAnsi="Times New Roman" w:cs="Times New Roman"/>
        </w:rPr>
        <w:t xml:space="preserve"> čím narastá </w:t>
      </w:r>
      <w:r w:rsidR="00FA09F1">
        <w:rPr>
          <w:rFonts w:ascii="Times New Roman" w:hAnsi="Times New Roman" w:cs="Times New Roman"/>
        </w:rPr>
        <w:t xml:space="preserve">zložitosť odhalenia páchateľov </w:t>
      </w:r>
      <w:r w:rsidR="009E6F70">
        <w:rPr>
          <w:rFonts w:ascii="Times New Roman" w:hAnsi="Times New Roman" w:cs="Times New Roman"/>
        </w:rPr>
        <w:t xml:space="preserve"> </w:t>
      </w:r>
      <w:r w:rsidR="00FA09F1">
        <w:rPr>
          <w:rFonts w:ascii="Times New Roman" w:hAnsi="Times New Roman" w:cs="Times New Roman"/>
        </w:rPr>
        <w:t>a celkové spôsobené škody ako fyzickým, tak aj právnickým osobám</w:t>
      </w:r>
      <w:r w:rsidR="00261676">
        <w:rPr>
          <w:rFonts w:ascii="Times New Roman" w:hAnsi="Times New Roman" w:cs="Times New Roman"/>
        </w:rPr>
        <w:t xml:space="preserve">, pričom za rok 2025 sa zvýšenie </w:t>
      </w:r>
      <w:r w:rsidR="00DD42C6">
        <w:rPr>
          <w:rFonts w:ascii="Times New Roman" w:hAnsi="Times New Roman" w:cs="Times New Roman"/>
        </w:rPr>
        <w:t>spomínaných</w:t>
      </w:r>
      <w:r w:rsidR="00261676">
        <w:rPr>
          <w:rFonts w:ascii="Times New Roman" w:hAnsi="Times New Roman" w:cs="Times New Roman"/>
        </w:rPr>
        <w:t xml:space="preserve"> taktík odhaduje na 180</w:t>
      </w:r>
      <w:r w:rsidR="00DD42C6">
        <w:rPr>
          <w:rFonts w:ascii="Times New Roman" w:hAnsi="Times New Roman" w:cs="Times New Roman"/>
        </w:rPr>
        <w:t xml:space="preserve"> </w:t>
      </w:r>
      <w:r w:rsidR="00261676">
        <w:rPr>
          <w:rFonts w:ascii="Times New Roman" w:hAnsi="Times New Roman" w:cs="Times New Roman"/>
        </w:rPr>
        <w:t>%.</w:t>
      </w:r>
      <w:r w:rsidR="0030794F">
        <w:rPr>
          <w:rStyle w:val="Odkaznapoznmkupodiarou"/>
          <w:rFonts w:ascii="Times New Roman" w:hAnsi="Times New Roman" w:cs="Times New Roman"/>
        </w:rPr>
        <w:footnoteReference w:id="10"/>
      </w:r>
      <w:r w:rsidR="00FA09F1">
        <w:rPr>
          <w:rFonts w:ascii="Times New Roman" w:hAnsi="Times New Roman" w:cs="Times New Roman"/>
        </w:rPr>
        <w:t xml:space="preserve">   </w:t>
      </w:r>
      <w:r w:rsidR="00536A4E">
        <w:rPr>
          <w:rFonts w:ascii="Times New Roman" w:hAnsi="Times New Roman" w:cs="Times New Roman"/>
        </w:rPr>
        <w:t xml:space="preserve"> </w:t>
      </w:r>
      <w:r w:rsidR="00E722CE">
        <w:rPr>
          <w:rFonts w:ascii="Times New Roman" w:hAnsi="Times New Roman" w:cs="Times New Roman"/>
        </w:rPr>
        <w:t xml:space="preserve"> </w:t>
      </w:r>
    </w:p>
    <w:p w14:paraId="7163BF52" w14:textId="77777777" w:rsidR="0056418B" w:rsidRDefault="0056418B" w:rsidP="0056418B">
      <w:pPr>
        <w:spacing w:after="0" w:line="276" w:lineRule="auto"/>
        <w:jc w:val="both"/>
        <w:rPr>
          <w:rFonts w:ascii="Times New Roman" w:hAnsi="Times New Roman" w:cs="Times New Roman"/>
          <w:b/>
          <w:bCs/>
        </w:rPr>
      </w:pPr>
    </w:p>
    <w:p w14:paraId="771BC014" w14:textId="52D93219" w:rsidR="00277212" w:rsidRPr="00277212" w:rsidRDefault="00277212" w:rsidP="00BC3430">
      <w:pPr>
        <w:spacing w:line="276" w:lineRule="auto"/>
        <w:jc w:val="both"/>
        <w:rPr>
          <w:rFonts w:ascii="Times New Roman" w:hAnsi="Times New Roman" w:cs="Times New Roman"/>
          <w:b/>
          <w:bCs/>
        </w:rPr>
      </w:pPr>
      <w:r w:rsidRPr="00277212">
        <w:rPr>
          <w:rFonts w:ascii="Times New Roman" w:hAnsi="Times New Roman" w:cs="Times New Roman"/>
          <w:b/>
          <w:bCs/>
        </w:rPr>
        <w:t xml:space="preserve">Spôsoby páchania trestnej činnosti </w:t>
      </w:r>
    </w:p>
    <w:p w14:paraId="3D23EC85" w14:textId="2A0F9A18" w:rsidR="005F3CBA" w:rsidRDefault="00071DA2"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Na základe početných prieskumov verejnej mienky býva v súvislosti s technologickým pokrokom a zmenami za posledné roky umelá inteligencia označovaná ako primárny vektor útokov, čo síce čiastočne vychádza z overených dát, avšak </w:t>
      </w:r>
      <w:r w:rsidR="00DD42C6">
        <w:rPr>
          <w:rFonts w:ascii="Times New Roman" w:hAnsi="Times New Roman" w:cs="Times New Roman"/>
        </w:rPr>
        <w:t xml:space="preserve">tento </w:t>
      </w:r>
      <w:r>
        <w:rPr>
          <w:rFonts w:ascii="Times New Roman" w:hAnsi="Times New Roman" w:cs="Times New Roman"/>
        </w:rPr>
        <w:t>argument trpí niekoľkými nedostatkami. Útoky, pri ktorých by bola využitá výhradne umelá inteligencia</w:t>
      </w:r>
      <w:r w:rsidR="00DD42C6">
        <w:rPr>
          <w:rFonts w:ascii="Times New Roman" w:hAnsi="Times New Roman" w:cs="Times New Roman"/>
        </w:rPr>
        <w:t>,</w:t>
      </w:r>
      <w:r>
        <w:rPr>
          <w:rFonts w:ascii="Times New Roman" w:hAnsi="Times New Roman" w:cs="Times New Roman"/>
        </w:rPr>
        <w:t xml:space="preserve"> sú ojedinelé</w:t>
      </w:r>
      <w:r w:rsidR="00DD42C6">
        <w:rPr>
          <w:rFonts w:ascii="Times New Roman" w:hAnsi="Times New Roman" w:cs="Times New Roman"/>
        </w:rPr>
        <w:t xml:space="preserve"> </w:t>
      </w:r>
      <w:r>
        <w:rPr>
          <w:rFonts w:ascii="Times New Roman" w:hAnsi="Times New Roman" w:cs="Times New Roman"/>
        </w:rPr>
        <w:t>a v drvivej väčšine prípadov disponuje páchateľ ďalšími schopnosťami, kombinujú</w:t>
      </w:r>
      <w:r w:rsidR="00470CC6">
        <w:rPr>
          <w:rFonts w:ascii="Times New Roman" w:hAnsi="Times New Roman" w:cs="Times New Roman"/>
        </w:rPr>
        <w:t>c ľudskú inteligenciu</w:t>
      </w:r>
      <w:r w:rsidR="00E77C73">
        <w:rPr>
          <w:rFonts w:ascii="Times New Roman" w:hAnsi="Times New Roman" w:cs="Times New Roman"/>
        </w:rPr>
        <w:t xml:space="preserve"> </w:t>
      </w:r>
      <w:r w:rsidR="00470CC6">
        <w:rPr>
          <w:rFonts w:ascii="Times New Roman" w:hAnsi="Times New Roman" w:cs="Times New Roman"/>
        </w:rPr>
        <w:t xml:space="preserve">s umelou. </w:t>
      </w:r>
      <w:r w:rsidR="00AA30B1">
        <w:rPr>
          <w:rFonts w:ascii="Times New Roman" w:hAnsi="Times New Roman" w:cs="Times New Roman"/>
        </w:rPr>
        <w:t xml:space="preserve">V typickom prípade spočíva </w:t>
      </w:r>
      <w:r w:rsidR="00CF6844">
        <w:rPr>
          <w:rFonts w:ascii="Times New Roman" w:hAnsi="Times New Roman" w:cs="Times New Roman"/>
        </w:rPr>
        <w:t>úloha</w:t>
      </w:r>
      <w:r w:rsidR="00AA30B1">
        <w:rPr>
          <w:rFonts w:ascii="Times New Roman" w:hAnsi="Times New Roman" w:cs="Times New Roman"/>
        </w:rPr>
        <w:t xml:space="preserve"> umelej inteligencie </w:t>
      </w:r>
      <w:r w:rsidR="009E6F70">
        <w:rPr>
          <w:rFonts w:ascii="Times New Roman" w:hAnsi="Times New Roman" w:cs="Times New Roman"/>
        </w:rPr>
        <w:t xml:space="preserve">                       </w:t>
      </w:r>
      <w:r w:rsidR="00CF6844">
        <w:rPr>
          <w:rFonts w:ascii="Times New Roman" w:hAnsi="Times New Roman" w:cs="Times New Roman"/>
        </w:rPr>
        <w:t xml:space="preserve">                </w:t>
      </w:r>
      <w:r w:rsidR="00AA30B1">
        <w:rPr>
          <w:rFonts w:ascii="Times New Roman" w:hAnsi="Times New Roman" w:cs="Times New Roman"/>
        </w:rPr>
        <w:t xml:space="preserve">vo vykonávaní úloh spojenými s generovaním audiovizuálneho, prípadne textového obsahu, pričom plánovanie, výber konkrétnych stratégií a logické uvažovanie zostávajú v kompetenciách páchateľa. </w:t>
      </w:r>
    </w:p>
    <w:p w14:paraId="6B609715" w14:textId="423B0DE7" w:rsidR="002C60FA" w:rsidRDefault="005F3CBA" w:rsidP="0056418B">
      <w:pPr>
        <w:spacing w:after="60" w:line="276" w:lineRule="auto"/>
        <w:ind w:firstLine="708"/>
        <w:jc w:val="both"/>
        <w:rPr>
          <w:rFonts w:ascii="Times New Roman" w:hAnsi="Times New Roman" w:cs="Times New Roman"/>
        </w:rPr>
      </w:pPr>
      <w:r>
        <w:rPr>
          <w:rFonts w:ascii="Times New Roman" w:hAnsi="Times New Roman" w:cs="Times New Roman"/>
        </w:rPr>
        <w:t>Ako príklad je možné uviesť tzv. injekčné útoky</w:t>
      </w:r>
      <w:r w:rsidR="00037E73">
        <w:rPr>
          <w:rStyle w:val="Odkaznapoznmkupodiarou"/>
          <w:rFonts w:ascii="Times New Roman" w:hAnsi="Times New Roman" w:cs="Times New Roman"/>
        </w:rPr>
        <w:footnoteReference w:id="11"/>
      </w:r>
      <w:r>
        <w:rPr>
          <w:rFonts w:ascii="Times New Roman" w:hAnsi="Times New Roman" w:cs="Times New Roman"/>
        </w:rPr>
        <w:t xml:space="preserve"> kombinované s </w:t>
      </w:r>
      <w:r w:rsidRPr="0013432C">
        <w:rPr>
          <w:rFonts w:ascii="Times New Roman" w:hAnsi="Times New Roman" w:cs="Times New Roman"/>
          <w:i/>
          <w:iCs/>
        </w:rPr>
        <w:t>deepfakeom</w:t>
      </w:r>
      <w:r>
        <w:rPr>
          <w:rFonts w:ascii="Times New Roman" w:hAnsi="Times New Roman" w:cs="Times New Roman"/>
        </w:rPr>
        <w:t>, ktorých množstvo za rok 2025 vzrástlo globálne o</w:t>
      </w:r>
      <w:r w:rsidR="0013432C">
        <w:rPr>
          <w:rFonts w:ascii="Times New Roman" w:hAnsi="Times New Roman" w:cs="Times New Roman"/>
        </w:rPr>
        <w:t> </w:t>
      </w:r>
      <w:r>
        <w:rPr>
          <w:rFonts w:ascii="Times New Roman" w:hAnsi="Times New Roman" w:cs="Times New Roman"/>
        </w:rPr>
        <w:t>40</w:t>
      </w:r>
      <w:r w:rsidR="0013432C">
        <w:rPr>
          <w:rFonts w:ascii="Times New Roman" w:hAnsi="Times New Roman" w:cs="Times New Roman"/>
        </w:rPr>
        <w:t xml:space="preserve"> </w:t>
      </w:r>
      <w:r>
        <w:rPr>
          <w:rFonts w:ascii="Times New Roman" w:hAnsi="Times New Roman" w:cs="Times New Roman"/>
        </w:rPr>
        <w:t>%</w:t>
      </w:r>
      <w:r w:rsidR="00E77C73">
        <w:rPr>
          <w:rFonts w:ascii="Times New Roman" w:hAnsi="Times New Roman" w:cs="Times New Roman"/>
        </w:rPr>
        <w:t xml:space="preserve"> a</w:t>
      </w:r>
      <w:r w:rsidR="00126C6F">
        <w:rPr>
          <w:rFonts w:ascii="Times New Roman" w:hAnsi="Times New Roman" w:cs="Times New Roman"/>
        </w:rPr>
        <w:t xml:space="preserve"> vykonan</w:t>
      </w:r>
      <w:r w:rsidR="009D63B8">
        <w:rPr>
          <w:rFonts w:ascii="Times New Roman" w:hAnsi="Times New Roman" w:cs="Times New Roman"/>
        </w:rPr>
        <w:t>i</w:t>
      </w:r>
      <w:r w:rsidR="00126C6F">
        <w:rPr>
          <w:rFonts w:ascii="Times New Roman" w:hAnsi="Times New Roman" w:cs="Times New Roman"/>
        </w:rPr>
        <w:t>e ktorých by však nebolo možné bez ľudského faktoru disponujúceho pokročilými programátorskými znalosťami</w:t>
      </w:r>
      <w:r w:rsidR="001343F4">
        <w:rPr>
          <w:rFonts w:ascii="Times New Roman" w:hAnsi="Times New Roman" w:cs="Times New Roman"/>
        </w:rPr>
        <w:t>, najčastejšie potrebných pre paralelnú emuláciu zariadenia počas útoku.</w:t>
      </w:r>
      <w:r w:rsidR="00BE4E4B">
        <w:rPr>
          <w:rFonts w:ascii="Times New Roman" w:hAnsi="Times New Roman" w:cs="Times New Roman"/>
        </w:rPr>
        <w:t xml:space="preserve"> </w:t>
      </w:r>
      <w:r w:rsidR="00037E73">
        <w:rPr>
          <w:rFonts w:ascii="Times New Roman" w:hAnsi="Times New Roman" w:cs="Times New Roman"/>
        </w:rPr>
        <w:t>Napriek stúpajúcej tendencii, v rámci ktorej 35</w:t>
      </w:r>
      <w:r w:rsidR="0013432C">
        <w:rPr>
          <w:rFonts w:ascii="Times New Roman" w:hAnsi="Times New Roman" w:cs="Times New Roman"/>
        </w:rPr>
        <w:t xml:space="preserve"> </w:t>
      </w:r>
      <w:r w:rsidR="00037E73">
        <w:rPr>
          <w:rFonts w:ascii="Times New Roman" w:hAnsi="Times New Roman" w:cs="Times New Roman"/>
        </w:rPr>
        <w:t>% sfalšovaných dokumentov bolo vytvorených pomocou umelej inteligencie</w:t>
      </w:r>
      <w:r w:rsidR="009737C4">
        <w:rPr>
          <w:rFonts w:ascii="Times New Roman" w:hAnsi="Times New Roman" w:cs="Times New Roman"/>
        </w:rPr>
        <w:t>,</w:t>
      </w:r>
      <w:r w:rsidR="00126C6F">
        <w:rPr>
          <w:rFonts w:ascii="Times New Roman" w:hAnsi="Times New Roman" w:cs="Times New Roman"/>
        </w:rPr>
        <w:t xml:space="preserve"> </w:t>
      </w:r>
      <w:r w:rsidR="00037E73">
        <w:rPr>
          <w:rFonts w:ascii="Times New Roman" w:hAnsi="Times New Roman" w:cs="Times New Roman"/>
        </w:rPr>
        <w:t>väčšinu, konkrétne 47</w:t>
      </w:r>
      <w:r w:rsidR="0013432C">
        <w:rPr>
          <w:rFonts w:ascii="Times New Roman" w:hAnsi="Times New Roman" w:cs="Times New Roman"/>
        </w:rPr>
        <w:t xml:space="preserve"> </w:t>
      </w:r>
      <w:r w:rsidR="00037E73">
        <w:rPr>
          <w:rFonts w:ascii="Times New Roman" w:hAnsi="Times New Roman" w:cs="Times New Roman"/>
        </w:rPr>
        <w:t>% sfalšovaných dokumentov</w:t>
      </w:r>
      <w:r w:rsidR="00CF6844">
        <w:rPr>
          <w:rFonts w:ascii="Times New Roman" w:hAnsi="Times New Roman" w:cs="Times New Roman"/>
        </w:rPr>
        <w:t>,</w:t>
      </w:r>
      <w:r w:rsidR="00037E73">
        <w:rPr>
          <w:rFonts w:ascii="Times New Roman" w:hAnsi="Times New Roman" w:cs="Times New Roman"/>
        </w:rPr>
        <w:t xml:space="preserve"> stále tvoria fyzicky vytvorené verzie.</w:t>
      </w:r>
      <w:r w:rsidR="00D063A2">
        <w:rPr>
          <w:rFonts w:ascii="Times New Roman" w:hAnsi="Times New Roman" w:cs="Times New Roman"/>
        </w:rPr>
        <w:t xml:space="preserve"> </w:t>
      </w:r>
      <w:r w:rsidR="00D063A2" w:rsidRPr="0013432C">
        <w:rPr>
          <w:rFonts w:ascii="Times New Roman" w:hAnsi="Times New Roman" w:cs="Times New Roman"/>
          <w:i/>
          <w:iCs/>
        </w:rPr>
        <w:t>Deepfaky</w:t>
      </w:r>
      <w:r w:rsidR="00D063A2">
        <w:rPr>
          <w:rFonts w:ascii="Times New Roman" w:hAnsi="Times New Roman" w:cs="Times New Roman"/>
        </w:rPr>
        <w:t xml:space="preserve"> momentálne tvoria približne pätinu biometrických sfalšovaných dát</w:t>
      </w:r>
      <w:r w:rsidR="00CE551E">
        <w:rPr>
          <w:rFonts w:ascii="Times New Roman" w:hAnsi="Times New Roman" w:cs="Times New Roman"/>
        </w:rPr>
        <w:t xml:space="preserve"> potrebných najmä pre procesy verifikácie, pričom do zvyšného segmentu patria už relatívne zastaralé metódy, napr. pokusy o využitie fot</w:t>
      </w:r>
      <w:r w:rsidR="00BE4E4B">
        <w:rPr>
          <w:rFonts w:ascii="Times New Roman" w:hAnsi="Times New Roman" w:cs="Times New Roman"/>
        </w:rPr>
        <w:t>ografií</w:t>
      </w:r>
      <w:r w:rsidR="00CE551E">
        <w:rPr>
          <w:rFonts w:ascii="Times New Roman" w:hAnsi="Times New Roman" w:cs="Times New Roman"/>
        </w:rPr>
        <w:t xml:space="preserve">, alebo </w:t>
      </w:r>
      <w:r w:rsidR="00BE4E4B">
        <w:rPr>
          <w:rFonts w:ascii="Times New Roman" w:hAnsi="Times New Roman" w:cs="Times New Roman"/>
        </w:rPr>
        <w:t>vo</w:t>
      </w:r>
      <w:r w:rsidR="00CE551E">
        <w:rPr>
          <w:rFonts w:ascii="Times New Roman" w:hAnsi="Times New Roman" w:cs="Times New Roman"/>
        </w:rPr>
        <w:t>pred nahraných videí</w:t>
      </w:r>
      <w:r w:rsidR="00873787">
        <w:rPr>
          <w:rFonts w:ascii="Times New Roman" w:hAnsi="Times New Roman" w:cs="Times New Roman"/>
        </w:rPr>
        <w:t xml:space="preserve">, ktoré </w:t>
      </w:r>
      <w:r w:rsidR="00001339">
        <w:rPr>
          <w:rFonts w:ascii="Times New Roman" w:hAnsi="Times New Roman" w:cs="Times New Roman"/>
        </w:rPr>
        <w:t xml:space="preserve"> </w:t>
      </w:r>
      <w:r w:rsidR="00873787">
        <w:rPr>
          <w:rFonts w:ascii="Times New Roman" w:hAnsi="Times New Roman" w:cs="Times New Roman"/>
        </w:rPr>
        <w:t xml:space="preserve">vo väčšine </w:t>
      </w:r>
      <w:r w:rsidR="00873787">
        <w:rPr>
          <w:rFonts w:ascii="Times New Roman" w:hAnsi="Times New Roman" w:cs="Times New Roman"/>
        </w:rPr>
        <w:lastRenderedPageBreak/>
        <w:t>prípadov bývajú odhalené automatizovanými bezpečnostnými mechanizmami využívajúcimi umelú inteligenciu.</w:t>
      </w:r>
      <w:r w:rsidR="001152F6">
        <w:rPr>
          <w:rStyle w:val="Odkaznapoznmkupodiarou"/>
          <w:rFonts w:ascii="Times New Roman" w:hAnsi="Times New Roman" w:cs="Times New Roman"/>
        </w:rPr>
        <w:footnoteReference w:id="12"/>
      </w:r>
      <w:r w:rsidR="00937F23">
        <w:rPr>
          <w:rFonts w:ascii="Times New Roman" w:hAnsi="Times New Roman" w:cs="Times New Roman"/>
        </w:rPr>
        <w:t xml:space="preserve"> </w:t>
      </w:r>
    </w:p>
    <w:p w14:paraId="2F21F8D1" w14:textId="430B1DA1" w:rsidR="00071DA2" w:rsidRDefault="00937F23"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Z kontextu </w:t>
      </w:r>
      <w:r w:rsidR="0013432C">
        <w:rPr>
          <w:rFonts w:ascii="Times New Roman" w:hAnsi="Times New Roman" w:cs="Times New Roman"/>
        </w:rPr>
        <w:t>uvedených</w:t>
      </w:r>
      <w:r>
        <w:rPr>
          <w:rFonts w:ascii="Times New Roman" w:hAnsi="Times New Roman" w:cs="Times New Roman"/>
        </w:rPr>
        <w:t xml:space="preserve"> špecifík vypl</w:t>
      </w:r>
      <w:r w:rsidR="009E6F70">
        <w:rPr>
          <w:rFonts w:ascii="Times New Roman" w:hAnsi="Times New Roman" w:cs="Times New Roman"/>
        </w:rPr>
        <w:t>ý</w:t>
      </w:r>
      <w:r>
        <w:rPr>
          <w:rFonts w:ascii="Times New Roman" w:hAnsi="Times New Roman" w:cs="Times New Roman"/>
        </w:rPr>
        <w:t xml:space="preserve">va, že umelá inteligencia vo vzťahu k ochrane identity predstavuje dvojsečnú zbraň. </w:t>
      </w:r>
      <w:r w:rsidR="00C01B04">
        <w:rPr>
          <w:rFonts w:ascii="Times New Roman" w:hAnsi="Times New Roman" w:cs="Times New Roman"/>
        </w:rPr>
        <w:t>Aj keď na jednej strane umožňuje bezprecedentné možnosti generovania materiálov nerozoznateľných od reálnych, na strane druhej sú obranné mechanizmy mimoriadne úspešné pri roz</w:t>
      </w:r>
      <w:r w:rsidR="00CF6844">
        <w:rPr>
          <w:rFonts w:ascii="Times New Roman" w:hAnsi="Times New Roman" w:cs="Times New Roman"/>
        </w:rPr>
        <w:t>p</w:t>
      </w:r>
      <w:r w:rsidR="00C01B04">
        <w:rPr>
          <w:rFonts w:ascii="Times New Roman" w:hAnsi="Times New Roman" w:cs="Times New Roman"/>
        </w:rPr>
        <w:t xml:space="preserve">oznávaní detailov, odhalenie ktorých je často mimo ľudských schopností. </w:t>
      </w:r>
      <w:r w:rsidR="002C60FA">
        <w:rPr>
          <w:rFonts w:ascii="Times New Roman" w:hAnsi="Times New Roman" w:cs="Times New Roman"/>
        </w:rPr>
        <w:t xml:space="preserve">Medzi najrozšírenejšie príklady patria behaviorálna analýza typického využitia zariadenia a odhalenie deviácií, detekcia </w:t>
      </w:r>
      <w:r w:rsidR="002C60FA" w:rsidRPr="0013432C">
        <w:rPr>
          <w:rFonts w:ascii="Times New Roman" w:hAnsi="Times New Roman" w:cs="Times New Roman"/>
          <w:i/>
          <w:iCs/>
        </w:rPr>
        <w:t>deepfakov</w:t>
      </w:r>
      <w:r w:rsidR="002C60FA">
        <w:rPr>
          <w:rFonts w:ascii="Times New Roman" w:hAnsi="Times New Roman" w:cs="Times New Roman"/>
        </w:rPr>
        <w:t xml:space="preserve"> a syntetických identít</w:t>
      </w:r>
      <w:r w:rsidR="006B22DF">
        <w:rPr>
          <w:rFonts w:ascii="Times New Roman" w:hAnsi="Times New Roman" w:cs="Times New Roman"/>
        </w:rPr>
        <w:t xml:space="preserve">, </w:t>
      </w:r>
      <w:r w:rsidR="002C60FA">
        <w:rPr>
          <w:rFonts w:ascii="Times New Roman" w:hAnsi="Times New Roman" w:cs="Times New Roman"/>
        </w:rPr>
        <w:t>celkové vyhodnocovanie rizika spojeného s konkrétnym použí</w:t>
      </w:r>
      <w:r w:rsidR="0015458F">
        <w:rPr>
          <w:rFonts w:ascii="Times New Roman" w:hAnsi="Times New Roman" w:cs="Times New Roman"/>
        </w:rPr>
        <w:t>vateľom</w:t>
      </w:r>
      <w:r w:rsidR="006B22DF">
        <w:rPr>
          <w:rFonts w:ascii="Times New Roman" w:hAnsi="Times New Roman" w:cs="Times New Roman"/>
        </w:rPr>
        <w:t xml:space="preserve"> a ďalšie komplexnejšie stratégie presahujúce rámec tohto príspevku.</w:t>
      </w:r>
      <w:r w:rsidR="00D347C0">
        <w:rPr>
          <w:rStyle w:val="Odkaznapoznmkupodiarou"/>
          <w:rFonts w:ascii="Times New Roman" w:hAnsi="Times New Roman" w:cs="Times New Roman"/>
        </w:rPr>
        <w:footnoteReference w:id="13"/>
      </w:r>
    </w:p>
    <w:p w14:paraId="6BCA36E8" w14:textId="11DBA97B" w:rsidR="00D30628" w:rsidRDefault="00026AEE"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 </w:t>
      </w:r>
      <w:r w:rsidR="0013432C">
        <w:rPr>
          <w:rFonts w:ascii="Times New Roman" w:hAnsi="Times New Roman" w:cs="Times New Roman"/>
        </w:rPr>
        <w:t>Jednou</w:t>
      </w:r>
      <w:r w:rsidR="00431AA5">
        <w:rPr>
          <w:rFonts w:ascii="Times New Roman" w:hAnsi="Times New Roman" w:cs="Times New Roman"/>
        </w:rPr>
        <w:t xml:space="preserve"> z</w:t>
      </w:r>
      <w:r w:rsidR="00B205FE">
        <w:rPr>
          <w:rFonts w:ascii="Times New Roman" w:hAnsi="Times New Roman" w:cs="Times New Roman"/>
        </w:rPr>
        <w:t> </w:t>
      </w:r>
      <w:r w:rsidR="00431AA5">
        <w:rPr>
          <w:rFonts w:ascii="Times New Roman" w:hAnsi="Times New Roman" w:cs="Times New Roman"/>
        </w:rPr>
        <w:t xml:space="preserve">najrozšírenejších a pre páchateľa najatraktívnejších foriem </w:t>
      </w:r>
      <w:r w:rsidR="00B205FE">
        <w:rPr>
          <w:rFonts w:ascii="Times New Roman" w:hAnsi="Times New Roman" w:cs="Times New Roman"/>
        </w:rPr>
        <w:t xml:space="preserve">tzv. </w:t>
      </w:r>
      <w:r w:rsidR="00431AA5">
        <w:rPr>
          <w:rFonts w:ascii="Times New Roman" w:hAnsi="Times New Roman" w:cs="Times New Roman"/>
        </w:rPr>
        <w:t xml:space="preserve">krádeže identity </w:t>
      </w:r>
      <w:r w:rsidR="0013432C">
        <w:rPr>
          <w:rFonts w:ascii="Times New Roman" w:hAnsi="Times New Roman" w:cs="Times New Roman"/>
        </w:rPr>
        <w:t>je</w:t>
      </w:r>
      <w:r w:rsidR="00431AA5">
        <w:rPr>
          <w:rFonts w:ascii="Times New Roman" w:hAnsi="Times New Roman" w:cs="Times New Roman"/>
        </w:rPr>
        <w:t xml:space="preserve"> krádež finančnej identity.</w:t>
      </w:r>
      <w:r w:rsidR="006B3D7C">
        <w:rPr>
          <w:rFonts w:ascii="Times New Roman" w:hAnsi="Times New Roman" w:cs="Times New Roman"/>
        </w:rPr>
        <w:t xml:space="preserve"> </w:t>
      </w:r>
      <w:r w:rsidR="0013432C" w:rsidRPr="0013432C">
        <w:rPr>
          <w:rFonts w:ascii="Times New Roman" w:hAnsi="Times New Roman" w:cs="Times New Roman"/>
        </w:rPr>
        <w:t>Rozdiel medzi krádežou finančnej identity a klasickým, napríklad investičným, podvodom spočíva v tom, že pri krádeži finančnej identity páchateľ využíva osobné údaje inej osoby a v jej mene sa dopúšťa rôznych foriem trestnej činnosti.</w:t>
      </w:r>
      <w:r w:rsidR="0013432C">
        <w:t xml:space="preserve"> </w:t>
      </w:r>
      <w:r w:rsidR="00D30628">
        <w:rPr>
          <w:rFonts w:ascii="Times New Roman" w:hAnsi="Times New Roman" w:cs="Times New Roman"/>
        </w:rPr>
        <w:t xml:space="preserve">V porovnaní s bežným podvodom ide o technicky náročnejší, pre orgány činné v trestnom konaní </w:t>
      </w:r>
      <w:r w:rsidR="0013432C">
        <w:rPr>
          <w:rFonts w:ascii="Times New Roman" w:hAnsi="Times New Roman" w:cs="Times New Roman"/>
        </w:rPr>
        <w:t xml:space="preserve">však </w:t>
      </w:r>
      <w:r w:rsidR="00D30628">
        <w:rPr>
          <w:rFonts w:ascii="Times New Roman" w:hAnsi="Times New Roman" w:cs="Times New Roman"/>
        </w:rPr>
        <w:t>ťažšie odhaliteľný proce</w:t>
      </w:r>
      <w:r w:rsidR="0013432C">
        <w:rPr>
          <w:rFonts w:ascii="Times New Roman" w:hAnsi="Times New Roman" w:cs="Times New Roman"/>
        </w:rPr>
        <w:t>s</w:t>
      </w:r>
      <w:r w:rsidR="00D30628">
        <w:rPr>
          <w:rFonts w:ascii="Times New Roman" w:hAnsi="Times New Roman" w:cs="Times New Roman"/>
        </w:rPr>
        <w:t xml:space="preserve"> vzhľadom na jeho komplexnosť a množstvo faktorov v ňom zahrnutých. </w:t>
      </w:r>
    </w:p>
    <w:p w14:paraId="089D5EA6" w14:textId="7475FB21" w:rsidR="00BE4E4B" w:rsidRDefault="00431AA5" w:rsidP="0056418B">
      <w:pPr>
        <w:spacing w:after="60" w:line="276" w:lineRule="auto"/>
        <w:ind w:firstLine="708"/>
        <w:jc w:val="both"/>
        <w:rPr>
          <w:rFonts w:ascii="Times New Roman" w:hAnsi="Times New Roman" w:cs="Times New Roman"/>
        </w:rPr>
      </w:pPr>
      <w:r>
        <w:rPr>
          <w:rFonts w:ascii="Times New Roman" w:hAnsi="Times New Roman" w:cs="Times New Roman"/>
        </w:rPr>
        <w:t>Napriek tomu, že moderné bankové systémy, fintech sektor a trh krypto</w:t>
      </w:r>
      <w:r w:rsidR="0032028B">
        <w:rPr>
          <w:rFonts w:ascii="Times New Roman" w:hAnsi="Times New Roman" w:cs="Times New Roman"/>
        </w:rPr>
        <w:t>aktív</w:t>
      </w:r>
      <w:r>
        <w:rPr>
          <w:rFonts w:ascii="Times New Roman" w:hAnsi="Times New Roman" w:cs="Times New Roman"/>
        </w:rPr>
        <w:t xml:space="preserve"> disponujú relatívne robustnými bezpečnostnými mechanizmami, ich prelomenie</w:t>
      </w:r>
      <w:r w:rsidR="00BA674F">
        <w:rPr>
          <w:rFonts w:ascii="Times New Roman" w:hAnsi="Times New Roman" w:cs="Times New Roman"/>
        </w:rPr>
        <w:t xml:space="preserve"> je možné napr.</w:t>
      </w:r>
      <w:r>
        <w:rPr>
          <w:rFonts w:ascii="Times New Roman" w:hAnsi="Times New Roman" w:cs="Times New Roman"/>
        </w:rPr>
        <w:t xml:space="preserve"> v</w:t>
      </w:r>
      <w:r w:rsidR="00707055">
        <w:rPr>
          <w:rFonts w:ascii="Times New Roman" w:hAnsi="Times New Roman" w:cs="Times New Roman"/>
        </w:rPr>
        <w:t> </w:t>
      </w:r>
      <w:r>
        <w:rPr>
          <w:rFonts w:ascii="Times New Roman" w:hAnsi="Times New Roman" w:cs="Times New Roman"/>
        </w:rPr>
        <w:t>prípade</w:t>
      </w:r>
      <w:r w:rsidR="00707055">
        <w:rPr>
          <w:rFonts w:ascii="Times New Roman" w:hAnsi="Times New Roman" w:cs="Times New Roman"/>
        </w:rPr>
        <w:t xml:space="preserve"> využitia individuálnej chyby klienta konkrétnej finančnej služby alebo bezpečnostných nedostatkov na strane </w:t>
      </w:r>
      <w:r w:rsidR="00BA674F">
        <w:rPr>
          <w:rFonts w:ascii="Times New Roman" w:hAnsi="Times New Roman" w:cs="Times New Roman"/>
        </w:rPr>
        <w:t>poskytovateľa.</w:t>
      </w:r>
      <w:r w:rsidR="00F777F7">
        <w:rPr>
          <w:rFonts w:ascii="Times New Roman" w:hAnsi="Times New Roman" w:cs="Times New Roman"/>
        </w:rPr>
        <w:t xml:space="preserve"> </w:t>
      </w:r>
      <w:r w:rsidR="0013432C" w:rsidRPr="0013432C">
        <w:rPr>
          <w:rFonts w:ascii="Times New Roman" w:hAnsi="Times New Roman" w:cs="Times New Roman"/>
        </w:rPr>
        <w:t>V zjednodušenej podobe možno tento proces rozdeliť na niekoľko krokov, a to získanie prístupu k osobným údajom, následnú rekonštrukciu identity, absolvovanie potrebnej verifikácie, získanie prístupu k finančným prostriedkom, ich následný prevod na ďalšie účty alebo výber hotovosti, pričom celý proces spravidla zahŕňa aj legalizáciu výnosov z trestnej činnosti.</w:t>
      </w:r>
      <w:r w:rsidR="0013432C">
        <w:t xml:space="preserve"> </w:t>
      </w:r>
      <w:r w:rsidR="0013432C">
        <w:rPr>
          <w:rFonts w:ascii="Times New Roman" w:hAnsi="Times New Roman" w:cs="Times New Roman"/>
        </w:rPr>
        <w:t xml:space="preserve">Pokiaľ ide o metódy </w:t>
      </w:r>
      <w:r w:rsidR="00F777F7">
        <w:rPr>
          <w:rFonts w:ascii="Times New Roman" w:hAnsi="Times New Roman" w:cs="Times New Roman"/>
        </w:rPr>
        <w:t>využívan</w:t>
      </w:r>
      <w:r w:rsidR="0013432C">
        <w:rPr>
          <w:rFonts w:ascii="Times New Roman" w:hAnsi="Times New Roman" w:cs="Times New Roman"/>
        </w:rPr>
        <w:t>é</w:t>
      </w:r>
      <w:r w:rsidR="00F777F7">
        <w:rPr>
          <w:rFonts w:ascii="Times New Roman" w:hAnsi="Times New Roman" w:cs="Times New Roman"/>
        </w:rPr>
        <w:t xml:space="preserve"> v prípade útokov na individuálne obete, </w:t>
      </w:r>
      <w:r w:rsidR="000F5C54">
        <w:rPr>
          <w:rFonts w:ascii="Times New Roman" w:hAnsi="Times New Roman" w:cs="Times New Roman"/>
        </w:rPr>
        <w:t xml:space="preserve">medzi najčastejšie patria </w:t>
      </w:r>
      <w:r w:rsidR="000F5C54" w:rsidRPr="0013432C">
        <w:rPr>
          <w:rFonts w:ascii="Times New Roman" w:hAnsi="Times New Roman" w:cs="Times New Roman"/>
          <w:i/>
          <w:iCs/>
        </w:rPr>
        <w:t>phishing</w:t>
      </w:r>
      <w:r w:rsidR="00B56835">
        <w:rPr>
          <w:rStyle w:val="Odkaznapoznmkupodiarou"/>
          <w:rFonts w:ascii="Times New Roman" w:hAnsi="Times New Roman" w:cs="Times New Roman"/>
        </w:rPr>
        <w:footnoteReference w:id="14"/>
      </w:r>
      <w:r w:rsidR="000F5C54">
        <w:rPr>
          <w:rFonts w:ascii="Times New Roman" w:hAnsi="Times New Roman" w:cs="Times New Roman"/>
        </w:rPr>
        <w:t xml:space="preserve">, </w:t>
      </w:r>
      <w:r w:rsidR="000F5C54" w:rsidRPr="0013432C">
        <w:rPr>
          <w:rFonts w:ascii="Times New Roman" w:hAnsi="Times New Roman" w:cs="Times New Roman"/>
          <w:i/>
          <w:iCs/>
        </w:rPr>
        <w:t>vishing</w:t>
      </w:r>
      <w:r w:rsidR="00B56835">
        <w:rPr>
          <w:rStyle w:val="Odkaznapoznmkupodiarou"/>
          <w:rFonts w:ascii="Times New Roman" w:hAnsi="Times New Roman" w:cs="Times New Roman"/>
        </w:rPr>
        <w:footnoteReference w:id="15"/>
      </w:r>
      <w:r w:rsidR="000F5C54">
        <w:rPr>
          <w:rFonts w:ascii="Times New Roman" w:hAnsi="Times New Roman" w:cs="Times New Roman"/>
        </w:rPr>
        <w:t xml:space="preserve">, </w:t>
      </w:r>
      <w:r w:rsidR="000F5C54" w:rsidRPr="0013432C">
        <w:rPr>
          <w:rFonts w:ascii="Times New Roman" w:hAnsi="Times New Roman" w:cs="Times New Roman"/>
          <w:i/>
          <w:iCs/>
        </w:rPr>
        <w:t>smishing</w:t>
      </w:r>
      <w:r w:rsidR="00DD2209">
        <w:rPr>
          <w:rStyle w:val="Odkaznapoznmkupodiarou"/>
          <w:rFonts w:ascii="Times New Roman" w:hAnsi="Times New Roman" w:cs="Times New Roman"/>
        </w:rPr>
        <w:footnoteReference w:id="16"/>
      </w:r>
      <w:r w:rsidR="000F5C54">
        <w:rPr>
          <w:rFonts w:ascii="Times New Roman" w:hAnsi="Times New Roman" w:cs="Times New Roman"/>
        </w:rPr>
        <w:t>, rôzne formy mal</w:t>
      </w:r>
      <w:r w:rsidR="0013432C">
        <w:rPr>
          <w:rFonts w:ascii="Times New Roman" w:hAnsi="Times New Roman" w:cs="Times New Roman"/>
        </w:rPr>
        <w:t>véru</w:t>
      </w:r>
      <w:r w:rsidR="00032124">
        <w:rPr>
          <w:rStyle w:val="Odkaznapoznmkupodiarou"/>
          <w:rFonts w:ascii="Times New Roman" w:hAnsi="Times New Roman" w:cs="Times New Roman"/>
        </w:rPr>
        <w:footnoteReference w:id="17"/>
      </w:r>
      <w:r w:rsidR="000F5C54">
        <w:rPr>
          <w:rFonts w:ascii="Times New Roman" w:hAnsi="Times New Roman" w:cs="Times New Roman"/>
        </w:rPr>
        <w:t>, množstvo metód s cieľom online úniku dát, zriedkavejšie fyzicky ukradnuté dokumenty, zneužitie právomocí  osôb s prístupom k citlivým informáciám v rámci konkrétnej organizáci</w:t>
      </w:r>
      <w:r w:rsidR="00EF46F6">
        <w:rPr>
          <w:rFonts w:ascii="Times New Roman" w:hAnsi="Times New Roman" w:cs="Times New Roman"/>
        </w:rPr>
        <w:t>e</w:t>
      </w:r>
      <w:r w:rsidR="000F5C54">
        <w:rPr>
          <w:rFonts w:ascii="Times New Roman" w:hAnsi="Times New Roman" w:cs="Times New Roman"/>
        </w:rPr>
        <w:t>, prípadne zlyhanie ľudského faktor</w:t>
      </w:r>
      <w:r w:rsidR="00B205FE">
        <w:rPr>
          <w:rFonts w:ascii="Times New Roman" w:hAnsi="Times New Roman" w:cs="Times New Roman"/>
        </w:rPr>
        <w:t>a</w:t>
      </w:r>
      <w:r w:rsidR="000F5C54">
        <w:rPr>
          <w:rFonts w:ascii="Times New Roman" w:hAnsi="Times New Roman" w:cs="Times New Roman"/>
        </w:rPr>
        <w:t xml:space="preserve"> na kľúčovej pozícii.</w:t>
      </w:r>
      <w:r w:rsidR="00A10CA7">
        <w:rPr>
          <w:rFonts w:ascii="Times New Roman" w:hAnsi="Times New Roman" w:cs="Times New Roman"/>
        </w:rPr>
        <w:t xml:space="preserve"> </w:t>
      </w:r>
    </w:p>
    <w:p w14:paraId="5150E2CC" w14:textId="77777777" w:rsidR="0013432C" w:rsidRDefault="006C225E" w:rsidP="0056418B">
      <w:pPr>
        <w:spacing w:after="60" w:line="240" w:lineRule="auto"/>
        <w:ind w:firstLine="708"/>
        <w:jc w:val="both"/>
        <w:rPr>
          <w:rFonts w:ascii="Times New Roman" w:hAnsi="Times New Roman" w:cs="Times New Roman"/>
        </w:rPr>
      </w:pPr>
      <w:r>
        <w:rPr>
          <w:rFonts w:ascii="Times New Roman" w:hAnsi="Times New Roman" w:cs="Times New Roman"/>
        </w:rPr>
        <w:lastRenderedPageBreak/>
        <w:t xml:space="preserve">Pre technicky menej zdatných používateľov, tvoriacich kritickú skupinu </w:t>
      </w:r>
      <w:r w:rsidR="00B205FE">
        <w:rPr>
          <w:rFonts w:ascii="Times New Roman" w:hAnsi="Times New Roman" w:cs="Times New Roman"/>
        </w:rPr>
        <w:t xml:space="preserve">možných poškodených, </w:t>
      </w:r>
      <w:r>
        <w:rPr>
          <w:rFonts w:ascii="Times New Roman" w:hAnsi="Times New Roman" w:cs="Times New Roman"/>
        </w:rPr>
        <w:t>sú mimoriadne nebezpečné falošné stránky tváriace sa ako napr. legitímne investičné platformy, portály poskytujúce možnosť náj</w:t>
      </w:r>
      <w:r w:rsidR="0013432C">
        <w:rPr>
          <w:rFonts w:ascii="Times New Roman" w:hAnsi="Times New Roman" w:cs="Times New Roman"/>
        </w:rPr>
        <w:t>sť si</w:t>
      </w:r>
      <w:r>
        <w:rPr>
          <w:rFonts w:ascii="Times New Roman" w:hAnsi="Times New Roman" w:cs="Times New Roman"/>
        </w:rPr>
        <w:t xml:space="preserve"> prác</w:t>
      </w:r>
      <w:r w:rsidR="0013432C">
        <w:rPr>
          <w:rFonts w:ascii="Times New Roman" w:hAnsi="Times New Roman" w:cs="Times New Roman"/>
        </w:rPr>
        <w:t>u</w:t>
      </w:r>
      <w:r>
        <w:rPr>
          <w:rFonts w:ascii="Times New Roman" w:hAnsi="Times New Roman" w:cs="Times New Roman"/>
        </w:rPr>
        <w:t xml:space="preserve">, na ktoré </w:t>
      </w:r>
      <w:r w:rsidR="0013432C">
        <w:rPr>
          <w:rFonts w:ascii="Times New Roman" w:hAnsi="Times New Roman" w:cs="Times New Roman"/>
        </w:rPr>
        <w:t>po</w:t>
      </w:r>
      <w:r>
        <w:rPr>
          <w:rFonts w:ascii="Times New Roman" w:hAnsi="Times New Roman" w:cs="Times New Roman"/>
        </w:rPr>
        <w:t>užívateľ zadáva svoje citlivé osobné informácie</w:t>
      </w:r>
      <w:r w:rsidR="0013432C">
        <w:rPr>
          <w:rFonts w:ascii="Times New Roman" w:hAnsi="Times New Roman" w:cs="Times New Roman"/>
        </w:rPr>
        <w:t xml:space="preserve"> bez toho, aby vedel,</w:t>
      </w:r>
      <w:r>
        <w:rPr>
          <w:rFonts w:ascii="Times New Roman" w:hAnsi="Times New Roman" w:cs="Times New Roman"/>
        </w:rPr>
        <w:t xml:space="preserve"> že stránka iba kopíruje originál.</w:t>
      </w:r>
      <w:r w:rsidR="00A219C0">
        <w:rPr>
          <w:rFonts w:ascii="Times New Roman" w:hAnsi="Times New Roman" w:cs="Times New Roman"/>
        </w:rPr>
        <w:t xml:space="preserve"> V prípade absencie niektorých potrebných informácií alebo dokumentov je možné kombinovať reálne informácie s</w:t>
      </w:r>
      <w:r w:rsidR="00BE4E4B">
        <w:rPr>
          <w:rFonts w:ascii="Times New Roman" w:hAnsi="Times New Roman" w:cs="Times New Roman"/>
        </w:rPr>
        <w:t> </w:t>
      </w:r>
      <w:r w:rsidR="00A219C0">
        <w:rPr>
          <w:rFonts w:ascii="Times New Roman" w:hAnsi="Times New Roman" w:cs="Times New Roman"/>
        </w:rPr>
        <w:t>falošnými</w:t>
      </w:r>
      <w:r w:rsidR="00BE4E4B">
        <w:rPr>
          <w:rFonts w:ascii="Times New Roman" w:hAnsi="Times New Roman" w:cs="Times New Roman"/>
        </w:rPr>
        <w:t>. M</w:t>
      </w:r>
      <w:r w:rsidR="00A219C0">
        <w:rPr>
          <w:rFonts w:ascii="Times New Roman" w:hAnsi="Times New Roman" w:cs="Times New Roman"/>
        </w:rPr>
        <w:t>edzi typické príklady patria napr. sfalšované potvrdenie adresy, fot</w:t>
      </w:r>
      <w:r w:rsidR="00BE4E4B">
        <w:rPr>
          <w:rFonts w:ascii="Times New Roman" w:hAnsi="Times New Roman" w:cs="Times New Roman"/>
        </w:rPr>
        <w:t>ografie</w:t>
      </w:r>
      <w:r w:rsidR="00A219C0">
        <w:rPr>
          <w:rFonts w:ascii="Times New Roman" w:hAnsi="Times New Roman" w:cs="Times New Roman"/>
        </w:rPr>
        <w:t xml:space="preserve"> tváre potrebné pre overenie vytvorené umelou inteligenciou, dodanie novej</w:t>
      </w:r>
      <w:r w:rsidR="0013432C">
        <w:rPr>
          <w:rFonts w:ascii="Times New Roman" w:hAnsi="Times New Roman" w:cs="Times New Roman"/>
        </w:rPr>
        <w:t xml:space="preserve"> </w:t>
      </w:r>
    </w:p>
    <w:p w14:paraId="7E19D57D" w14:textId="4F50367F" w:rsidR="005A120A" w:rsidRDefault="00A219C0" w:rsidP="0056418B">
      <w:pPr>
        <w:spacing w:after="60" w:line="240" w:lineRule="auto"/>
        <w:jc w:val="both"/>
        <w:rPr>
          <w:rFonts w:ascii="Times New Roman" w:hAnsi="Times New Roman" w:cs="Times New Roman"/>
        </w:rPr>
      </w:pPr>
      <w:r>
        <w:rPr>
          <w:rFonts w:ascii="Times New Roman" w:hAnsi="Times New Roman" w:cs="Times New Roman"/>
        </w:rPr>
        <w:t>e</w:t>
      </w:r>
      <w:r w:rsidR="0013432C">
        <w:rPr>
          <w:rFonts w:ascii="Times New Roman" w:hAnsi="Times New Roman" w:cs="Times New Roman"/>
        </w:rPr>
        <w:t>-</w:t>
      </w:r>
      <w:r w:rsidR="00B205FE">
        <w:rPr>
          <w:rFonts w:ascii="Times New Roman" w:hAnsi="Times New Roman" w:cs="Times New Roman"/>
        </w:rPr>
        <w:t xml:space="preserve"> </w:t>
      </w:r>
      <w:r>
        <w:rPr>
          <w:rFonts w:ascii="Times New Roman" w:hAnsi="Times New Roman" w:cs="Times New Roman"/>
        </w:rPr>
        <w:t>mailovej adresy alebo telefónneho čísla potrebného pre overenie a podobne.</w:t>
      </w:r>
      <w:r w:rsidR="005A120A">
        <w:rPr>
          <w:rFonts w:ascii="Times New Roman" w:hAnsi="Times New Roman" w:cs="Times New Roman"/>
        </w:rPr>
        <w:t xml:space="preserve"> </w:t>
      </w:r>
    </w:p>
    <w:p w14:paraId="5295C4F5" w14:textId="5553D0BD" w:rsidR="00836BBE" w:rsidRDefault="005A120A"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Okrem individuálnych útokov sa </w:t>
      </w:r>
      <w:r w:rsidR="00BE4E4B">
        <w:rPr>
          <w:rFonts w:ascii="Times New Roman" w:hAnsi="Times New Roman" w:cs="Times New Roman"/>
        </w:rPr>
        <w:t xml:space="preserve">zločinecké </w:t>
      </w:r>
      <w:r>
        <w:rPr>
          <w:rFonts w:ascii="Times New Roman" w:hAnsi="Times New Roman" w:cs="Times New Roman"/>
        </w:rPr>
        <w:t>skupiny zameriavajú aj na organizácie, a to s cieľom získa</w:t>
      </w:r>
      <w:r w:rsidR="008808ED">
        <w:rPr>
          <w:rFonts w:ascii="Times New Roman" w:hAnsi="Times New Roman" w:cs="Times New Roman"/>
        </w:rPr>
        <w:t xml:space="preserve">ť </w:t>
      </w:r>
      <w:r>
        <w:rPr>
          <w:rFonts w:ascii="Times New Roman" w:hAnsi="Times New Roman" w:cs="Times New Roman"/>
        </w:rPr>
        <w:t>čo najväč</w:t>
      </w:r>
      <w:r w:rsidR="008808ED">
        <w:rPr>
          <w:rFonts w:ascii="Times New Roman" w:hAnsi="Times New Roman" w:cs="Times New Roman"/>
        </w:rPr>
        <w:t>šie</w:t>
      </w:r>
      <w:r>
        <w:rPr>
          <w:rFonts w:ascii="Times New Roman" w:hAnsi="Times New Roman" w:cs="Times New Roman"/>
        </w:rPr>
        <w:t xml:space="preserve"> množstv</w:t>
      </w:r>
      <w:r w:rsidR="008808ED">
        <w:rPr>
          <w:rFonts w:ascii="Times New Roman" w:hAnsi="Times New Roman" w:cs="Times New Roman"/>
        </w:rPr>
        <w:t>o</w:t>
      </w:r>
      <w:r>
        <w:rPr>
          <w:rFonts w:ascii="Times New Roman" w:hAnsi="Times New Roman" w:cs="Times New Roman"/>
        </w:rPr>
        <w:t xml:space="preserve"> citlivých osobných informácií v rámci jedného útoku. V závislosti od veľkosti a stratégie </w:t>
      </w:r>
      <w:r w:rsidR="00BE4E4B">
        <w:rPr>
          <w:rFonts w:ascii="Times New Roman" w:hAnsi="Times New Roman" w:cs="Times New Roman"/>
        </w:rPr>
        <w:t>zločinecke</w:t>
      </w:r>
      <w:r>
        <w:rPr>
          <w:rFonts w:ascii="Times New Roman" w:hAnsi="Times New Roman" w:cs="Times New Roman"/>
        </w:rPr>
        <w:t xml:space="preserve">j skupiny sú </w:t>
      </w:r>
      <w:r w:rsidR="008808ED">
        <w:rPr>
          <w:rFonts w:ascii="Times New Roman" w:hAnsi="Times New Roman" w:cs="Times New Roman"/>
        </w:rPr>
        <w:t>spomínané</w:t>
      </w:r>
      <w:r>
        <w:rPr>
          <w:rFonts w:ascii="Times New Roman" w:hAnsi="Times New Roman" w:cs="Times New Roman"/>
        </w:rPr>
        <w:t xml:space="preserve"> informácie buď okamžite využívané na získanie prístupu k finančným prostriedkom a</w:t>
      </w:r>
      <w:r w:rsidR="008808ED">
        <w:rPr>
          <w:rFonts w:ascii="Times New Roman" w:hAnsi="Times New Roman" w:cs="Times New Roman"/>
        </w:rPr>
        <w:t xml:space="preserve"> na </w:t>
      </w:r>
      <w:r>
        <w:rPr>
          <w:rFonts w:ascii="Times New Roman" w:hAnsi="Times New Roman" w:cs="Times New Roman"/>
        </w:rPr>
        <w:t xml:space="preserve">ich výber, nezriedka v kombinácii so žiadosťami o úvery, alebo predávané na rôznych platformách operujúcich </w:t>
      </w:r>
      <w:r w:rsidR="0032028B">
        <w:rPr>
          <w:rFonts w:ascii="Times New Roman" w:hAnsi="Times New Roman" w:cs="Times New Roman"/>
        </w:rPr>
        <w:t xml:space="preserve">         </w:t>
      </w:r>
      <w:r>
        <w:rPr>
          <w:rFonts w:ascii="Times New Roman" w:hAnsi="Times New Roman" w:cs="Times New Roman"/>
        </w:rPr>
        <w:t xml:space="preserve">na </w:t>
      </w:r>
      <w:r w:rsidRPr="008808ED">
        <w:rPr>
          <w:rFonts w:ascii="Times New Roman" w:hAnsi="Times New Roman" w:cs="Times New Roman"/>
          <w:i/>
          <w:iCs/>
        </w:rPr>
        <w:t>dark webe</w:t>
      </w:r>
      <w:r w:rsidR="00EA1743">
        <w:rPr>
          <w:rFonts w:ascii="Times New Roman" w:hAnsi="Times New Roman" w:cs="Times New Roman"/>
        </w:rPr>
        <w:t xml:space="preserve">, v rámci ktorého existujú aj sekundárne trhy predávajúce zmieňované citlivé informácie ďalším páchateľom. Z perspektívy páchateľa predstavuje predaj informácií </w:t>
      </w:r>
      <w:r w:rsidR="0032028B">
        <w:rPr>
          <w:rFonts w:ascii="Times New Roman" w:hAnsi="Times New Roman" w:cs="Times New Roman"/>
        </w:rPr>
        <w:t xml:space="preserve">               </w:t>
      </w:r>
      <w:r w:rsidR="00EA1743">
        <w:rPr>
          <w:rFonts w:ascii="Times New Roman" w:hAnsi="Times New Roman" w:cs="Times New Roman"/>
        </w:rPr>
        <w:t xml:space="preserve">na jednej strane menší zisk, ktorý však v porovnaní s rekonštrukciou identity a prejdením verifikácie disponuje oveľa menším rizikom a potrebnou kvantitou a kvalitou vynaloženého úsilia. </w:t>
      </w:r>
    </w:p>
    <w:p w14:paraId="7CD406CB" w14:textId="322DF760" w:rsidR="0022182C" w:rsidRDefault="00836BBE" w:rsidP="0056418B">
      <w:pPr>
        <w:spacing w:after="60" w:line="276" w:lineRule="auto"/>
        <w:ind w:firstLine="708"/>
        <w:jc w:val="both"/>
        <w:rPr>
          <w:rFonts w:ascii="Times New Roman" w:hAnsi="Times New Roman" w:cs="Times New Roman"/>
        </w:rPr>
      </w:pPr>
      <w:r>
        <w:rPr>
          <w:rFonts w:ascii="Times New Roman" w:hAnsi="Times New Roman" w:cs="Times New Roman"/>
        </w:rPr>
        <w:t>Ako príklad jedného z historicky najväčších útokov zmieňovaného typu je možné uviesť prípad medzinárodného úverového registr</w:t>
      </w:r>
      <w:r w:rsidR="00001339">
        <w:rPr>
          <w:rFonts w:ascii="Times New Roman" w:hAnsi="Times New Roman" w:cs="Times New Roman"/>
        </w:rPr>
        <w:t>a</w:t>
      </w:r>
      <w:r>
        <w:rPr>
          <w:rFonts w:ascii="Times New Roman" w:hAnsi="Times New Roman" w:cs="Times New Roman"/>
        </w:rPr>
        <w:t xml:space="preserve"> Equifax z roku 2017, ktorý zostal neodhalený </w:t>
      </w:r>
      <w:r w:rsidR="0032028B">
        <w:rPr>
          <w:rFonts w:ascii="Times New Roman" w:hAnsi="Times New Roman" w:cs="Times New Roman"/>
        </w:rPr>
        <w:t xml:space="preserve">            </w:t>
      </w:r>
      <w:r>
        <w:rPr>
          <w:rFonts w:ascii="Times New Roman" w:hAnsi="Times New Roman" w:cs="Times New Roman"/>
        </w:rPr>
        <w:t xml:space="preserve">po dobu 76 dní, v rámci ktorého bol útočníkmi získaný prístup k mimoriadne citlivým informáciám viac ako 147 miliónov občanov USA a viac ako 15 miliónov občanov Veľkej Británie. V zjednodušenej forme je možné použitú stratégiu vysvetliť ako využitie bezpečnostných nedostatkov na strane jedného z oddelení Equifax, ktoré v máji 2017 napriek inštrukciám oddelenia bezpečnosti nenainštalovalo </w:t>
      </w:r>
      <w:r w:rsidRPr="008808ED">
        <w:rPr>
          <w:rFonts w:ascii="Times New Roman" w:hAnsi="Times New Roman" w:cs="Times New Roman"/>
          <w:i/>
          <w:iCs/>
        </w:rPr>
        <w:t>patch</w:t>
      </w:r>
      <w:r w:rsidR="007165FC">
        <w:rPr>
          <w:rStyle w:val="Odkaznapoznmkupodiarou"/>
          <w:rFonts w:ascii="Times New Roman" w:hAnsi="Times New Roman" w:cs="Times New Roman"/>
        </w:rPr>
        <w:footnoteReference w:id="18"/>
      </w:r>
      <w:r>
        <w:rPr>
          <w:rFonts w:ascii="Times New Roman" w:hAnsi="Times New Roman" w:cs="Times New Roman"/>
        </w:rPr>
        <w:t xml:space="preserve"> potrebný pre automatizovaný systém zákazníckej podpory. </w:t>
      </w:r>
      <w:r w:rsidR="007165FC">
        <w:rPr>
          <w:rFonts w:ascii="Times New Roman" w:hAnsi="Times New Roman" w:cs="Times New Roman"/>
        </w:rPr>
        <w:t xml:space="preserve">Absencia potrebného </w:t>
      </w:r>
      <w:r w:rsidR="007165FC" w:rsidRPr="008808ED">
        <w:rPr>
          <w:rFonts w:ascii="Times New Roman" w:hAnsi="Times New Roman" w:cs="Times New Roman"/>
          <w:i/>
          <w:iCs/>
        </w:rPr>
        <w:t>patchu</w:t>
      </w:r>
      <w:r w:rsidR="007165FC">
        <w:rPr>
          <w:rFonts w:ascii="Times New Roman" w:hAnsi="Times New Roman" w:cs="Times New Roman"/>
        </w:rPr>
        <w:t xml:space="preserve"> bola využitá útočníkmi, ktorí následne lokalizovali nezašifrované používateľské mená a heslá, prostredníctvom ktorých získali možnosť prístupu k ďalším interným systémom Equifax</w:t>
      </w:r>
      <w:r w:rsidR="00B0469B">
        <w:rPr>
          <w:rFonts w:ascii="Times New Roman" w:hAnsi="Times New Roman" w:cs="Times New Roman"/>
        </w:rPr>
        <w:t xml:space="preserve"> obsahujúcim zmieňované citlivé informácie. </w:t>
      </w:r>
      <w:r w:rsidR="002B0D36">
        <w:rPr>
          <w:rFonts w:ascii="Times New Roman" w:hAnsi="Times New Roman" w:cs="Times New Roman"/>
        </w:rPr>
        <w:t>Vzhľadom na komplexnosť a množstvo spôsobov následného využitia získaných informácií je problematické vyčísliť konkrétne spôsobené škody</w:t>
      </w:r>
      <w:r w:rsidR="009D0C0D">
        <w:rPr>
          <w:rFonts w:ascii="Times New Roman" w:hAnsi="Times New Roman" w:cs="Times New Roman"/>
        </w:rPr>
        <w:t>. Z perspektívy konkrétnej škody spôsobenej koncovým používateľom je čiastka odhadovaná na približne 400 miliónov</w:t>
      </w:r>
      <w:r w:rsidR="00BE4E4B">
        <w:rPr>
          <w:rFonts w:ascii="Times New Roman" w:hAnsi="Times New Roman" w:cs="Times New Roman"/>
        </w:rPr>
        <w:t xml:space="preserve"> USD</w:t>
      </w:r>
      <w:r w:rsidR="009D0C0D">
        <w:rPr>
          <w:rFonts w:ascii="Times New Roman" w:hAnsi="Times New Roman" w:cs="Times New Roman"/>
        </w:rPr>
        <w:t xml:space="preserve">, pričom celková škoda spôsobená Equifax, zahŕňajúc pokuty a náklady </w:t>
      </w:r>
      <w:r w:rsidR="00BE4E4B">
        <w:rPr>
          <w:rFonts w:ascii="Times New Roman" w:hAnsi="Times New Roman" w:cs="Times New Roman"/>
        </w:rPr>
        <w:t xml:space="preserve">                </w:t>
      </w:r>
      <w:r w:rsidR="009D0C0D">
        <w:rPr>
          <w:rFonts w:ascii="Times New Roman" w:hAnsi="Times New Roman" w:cs="Times New Roman"/>
        </w:rPr>
        <w:t>na inováciu svojej bezpečnostnej infraštruktúry</w:t>
      </w:r>
      <w:r w:rsidR="00A12DEB">
        <w:rPr>
          <w:rFonts w:ascii="Times New Roman" w:hAnsi="Times New Roman" w:cs="Times New Roman"/>
        </w:rPr>
        <w:t>,</w:t>
      </w:r>
      <w:r w:rsidR="009D0C0D">
        <w:rPr>
          <w:rFonts w:ascii="Times New Roman" w:hAnsi="Times New Roman" w:cs="Times New Roman"/>
        </w:rPr>
        <w:t xml:space="preserve"> s najväčšou pravdepodobnosťou dosahuje viac než 1,3 miliardy </w:t>
      </w:r>
      <w:r w:rsidR="00BE4E4B">
        <w:rPr>
          <w:rFonts w:ascii="Times New Roman" w:hAnsi="Times New Roman" w:cs="Times New Roman"/>
        </w:rPr>
        <w:t>USD</w:t>
      </w:r>
      <w:r w:rsidR="009D0C0D">
        <w:rPr>
          <w:rFonts w:ascii="Times New Roman" w:hAnsi="Times New Roman" w:cs="Times New Roman"/>
        </w:rPr>
        <w:t>.</w:t>
      </w:r>
      <w:r w:rsidR="009D0C0D">
        <w:rPr>
          <w:rStyle w:val="Odkaznapoznmkupodiarou"/>
          <w:rFonts w:ascii="Times New Roman" w:hAnsi="Times New Roman" w:cs="Times New Roman"/>
        </w:rPr>
        <w:footnoteReference w:id="19"/>
      </w:r>
    </w:p>
    <w:p w14:paraId="5570090E" w14:textId="0BE6CAB4" w:rsidR="00BC3430" w:rsidRDefault="00BC3430" w:rsidP="0056418B">
      <w:pPr>
        <w:spacing w:after="60" w:line="276" w:lineRule="auto"/>
        <w:ind w:firstLine="708"/>
        <w:jc w:val="both"/>
        <w:rPr>
          <w:rFonts w:ascii="Times New Roman" w:hAnsi="Times New Roman" w:cs="Times New Roman"/>
        </w:rPr>
      </w:pPr>
      <w:r>
        <w:rPr>
          <w:rFonts w:ascii="Times New Roman" w:hAnsi="Times New Roman" w:cs="Times New Roman"/>
        </w:rPr>
        <w:t>V prípade aplikácie Trestného zákona S</w:t>
      </w:r>
      <w:r w:rsidR="008808ED">
        <w:rPr>
          <w:rFonts w:ascii="Times New Roman" w:hAnsi="Times New Roman" w:cs="Times New Roman"/>
        </w:rPr>
        <w:t xml:space="preserve">lovenskej republiky </w:t>
      </w:r>
      <w:r>
        <w:rPr>
          <w:rFonts w:ascii="Times New Roman" w:hAnsi="Times New Roman" w:cs="Times New Roman"/>
        </w:rPr>
        <w:t xml:space="preserve">na obdobný prípad do úvahy prichádzajúcimi trestnými činmi by boli </w:t>
      </w:r>
      <w:r w:rsidRPr="00BC3430">
        <w:rPr>
          <w:rFonts w:ascii="Times New Roman" w:hAnsi="Times New Roman" w:cs="Times New Roman"/>
        </w:rPr>
        <w:t xml:space="preserve">trestné činy </w:t>
      </w:r>
      <w:r>
        <w:rPr>
          <w:rFonts w:ascii="Times New Roman" w:hAnsi="Times New Roman" w:cs="Times New Roman"/>
        </w:rPr>
        <w:t xml:space="preserve">neoprávneného prístupu do počítačového systému podľa   § 247 Trestného zákona, výroby a držby prístupového zariadenia, hesla </w:t>
      </w:r>
      <w:r w:rsidR="008808ED">
        <w:rPr>
          <w:rFonts w:ascii="Times New Roman" w:hAnsi="Times New Roman" w:cs="Times New Roman"/>
        </w:rPr>
        <w:t>d</w:t>
      </w:r>
      <w:r>
        <w:rPr>
          <w:rFonts w:ascii="Times New Roman" w:hAnsi="Times New Roman" w:cs="Times New Roman"/>
        </w:rPr>
        <w:t xml:space="preserve">o počítačového systému alebo iných údajov podľa §247d </w:t>
      </w:r>
      <w:r w:rsidRPr="00A449DE">
        <w:rPr>
          <w:rFonts w:ascii="Times New Roman" w:hAnsi="Times New Roman" w:cs="Times New Roman"/>
        </w:rPr>
        <w:t>Trestného zákon</w:t>
      </w:r>
      <w:r>
        <w:rPr>
          <w:rFonts w:ascii="Times New Roman" w:hAnsi="Times New Roman" w:cs="Times New Roman"/>
        </w:rPr>
        <w:t>a a v prípade odcudzenia finančných prostriedkov aj trestný čin krádeže podľa § 212  Trestného zákona.</w:t>
      </w:r>
    </w:p>
    <w:p w14:paraId="0327A646" w14:textId="176E6D35" w:rsidR="00847F01" w:rsidRDefault="00CB38A8" w:rsidP="0056418B">
      <w:pPr>
        <w:spacing w:after="60" w:line="276" w:lineRule="auto"/>
        <w:ind w:firstLine="708"/>
        <w:jc w:val="both"/>
        <w:rPr>
          <w:rFonts w:ascii="Times New Roman" w:hAnsi="Times New Roman" w:cs="Times New Roman"/>
        </w:rPr>
      </w:pPr>
      <w:r>
        <w:rPr>
          <w:rFonts w:ascii="Times New Roman" w:hAnsi="Times New Roman" w:cs="Times New Roman"/>
        </w:rPr>
        <w:lastRenderedPageBreak/>
        <w:t xml:space="preserve">Medzi komplikovanejšie fenomény patrí využitie tzv. syntetickej identity, následne využitej napr. na vytvorenie bankového účtu s cieľom </w:t>
      </w:r>
      <w:r w:rsidR="00C519E4">
        <w:rPr>
          <w:rFonts w:ascii="Times New Roman" w:hAnsi="Times New Roman" w:cs="Times New Roman"/>
        </w:rPr>
        <w:t xml:space="preserve">tzv. </w:t>
      </w:r>
      <w:r>
        <w:rPr>
          <w:rFonts w:ascii="Times New Roman" w:hAnsi="Times New Roman" w:cs="Times New Roman"/>
        </w:rPr>
        <w:t xml:space="preserve">prania špinavých peňazí, </w:t>
      </w:r>
      <w:r w:rsidR="00BC3430">
        <w:rPr>
          <w:rFonts w:ascii="Times New Roman" w:hAnsi="Times New Roman" w:cs="Times New Roman"/>
        </w:rPr>
        <w:t xml:space="preserve">spáchania </w:t>
      </w:r>
      <w:r>
        <w:rPr>
          <w:rFonts w:ascii="Times New Roman" w:hAnsi="Times New Roman" w:cs="Times New Roman"/>
        </w:rPr>
        <w:t>poi</w:t>
      </w:r>
      <w:r w:rsidR="00BC3430">
        <w:rPr>
          <w:rFonts w:ascii="Times New Roman" w:hAnsi="Times New Roman" w:cs="Times New Roman"/>
        </w:rPr>
        <w:t>sťovacieho</w:t>
      </w:r>
      <w:r>
        <w:rPr>
          <w:rFonts w:ascii="Times New Roman" w:hAnsi="Times New Roman" w:cs="Times New Roman"/>
        </w:rPr>
        <w:t xml:space="preserve"> podvod</w:t>
      </w:r>
      <w:r w:rsidR="00BC3430">
        <w:rPr>
          <w:rFonts w:ascii="Times New Roman" w:hAnsi="Times New Roman" w:cs="Times New Roman"/>
        </w:rPr>
        <w:t>u</w:t>
      </w:r>
      <w:r>
        <w:rPr>
          <w:rFonts w:ascii="Times New Roman" w:hAnsi="Times New Roman" w:cs="Times New Roman"/>
        </w:rPr>
        <w:t xml:space="preserve">, prípadne </w:t>
      </w:r>
      <w:r w:rsidR="00BC3430">
        <w:rPr>
          <w:rFonts w:ascii="Times New Roman" w:hAnsi="Times New Roman" w:cs="Times New Roman"/>
        </w:rPr>
        <w:t xml:space="preserve">na </w:t>
      </w:r>
      <w:r>
        <w:rPr>
          <w:rFonts w:ascii="Times New Roman" w:hAnsi="Times New Roman" w:cs="Times New Roman"/>
        </w:rPr>
        <w:t>využívanie rôznych foriem finančnej pomoci</w:t>
      </w:r>
      <w:r w:rsidR="008808ED">
        <w:rPr>
          <w:rFonts w:ascii="Times New Roman" w:hAnsi="Times New Roman" w:cs="Times New Roman"/>
        </w:rPr>
        <w:t xml:space="preserve">, </w:t>
      </w:r>
      <w:r>
        <w:rPr>
          <w:rFonts w:ascii="Times New Roman" w:hAnsi="Times New Roman" w:cs="Times New Roman"/>
        </w:rPr>
        <w:t>napr. dotáci</w:t>
      </w:r>
      <w:r w:rsidR="008808ED">
        <w:rPr>
          <w:rFonts w:ascii="Times New Roman" w:hAnsi="Times New Roman" w:cs="Times New Roman"/>
        </w:rPr>
        <w:t>í</w:t>
      </w:r>
      <w:r>
        <w:rPr>
          <w:rFonts w:ascii="Times New Roman" w:hAnsi="Times New Roman" w:cs="Times New Roman"/>
        </w:rPr>
        <w:t>, príspev</w:t>
      </w:r>
      <w:r w:rsidR="008808ED">
        <w:rPr>
          <w:rFonts w:ascii="Times New Roman" w:hAnsi="Times New Roman" w:cs="Times New Roman"/>
        </w:rPr>
        <w:t>kov</w:t>
      </w:r>
      <w:r>
        <w:rPr>
          <w:rFonts w:ascii="Times New Roman" w:hAnsi="Times New Roman" w:cs="Times New Roman"/>
        </w:rPr>
        <w:t xml:space="preserve"> špecifickým skupinám a podobne.</w:t>
      </w:r>
      <w:r w:rsidR="0022182C">
        <w:rPr>
          <w:rFonts w:ascii="Times New Roman" w:hAnsi="Times New Roman" w:cs="Times New Roman"/>
        </w:rPr>
        <w:t xml:space="preserve"> </w:t>
      </w:r>
      <w:r w:rsidR="008808ED">
        <w:rPr>
          <w:rFonts w:ascii="Times New Roman" w:hAnsi="Times New Roman" w:cs="Times New Roman"/>
        </w:rPr>
        <w:t>Uvedená</w:t>
      </w:r>
      <w:r w:rsidR="0022182C">
        <w:rPr>
          <w:rFonts w:ascii="Times New Roman" w:hAnsi="Times New Roman" w:cs="Times New Roman"/>
        </w:rPr>
        <w:t xml:space="preserve"> forma </w:t>
      </w:r>
      <w:r w:rsidR="00C519E4">
        <w:rPr>
          <w:rFonts w:ascii="Times New Roman" w:hAnsi="Times New Roman" w:cs="Times New Roman"/>
        </w:rPr>
        <w:t xml:space="preserve">tzv. </w:t>
      </w:r>
      <w:r w:rsidR="0022182C">
        <w:rPr>
          <w:rFonts w:ascii="Times New Roman" w:hAnsi="Times New Roman" w:cs="Times New Roman"/>
        </w:rPr>
        <w:t xml:space="preserve">krádeže identity, </w:t>
      </w:r>
      <w:r w:rsidR="008808ED">
        <w:rPr>
          <w:rFonts w:ascii="Times New Roman" w:hAnsi="Times New Roman" w:cs="Times New Roman"/>
        </w:rPr>
        <w:t>ktorá patrí</w:t>
      </w:r>
      <w:r w:rsidR="0022182C">
        <w:rPr>
          <w:rFonts w:ascii="Times New Roman" w:hAnsi="Times New Roman" w:cs="Times New Roman"/>
        </w:rPr>
        <w:t xml:space="preserve"> medzi najnovšie a v súčasnosti najrýchlejšie </w:t>
      </w:r>
      <w:r w:rsidR="00C519E4">
        <w:rPr>
          <w:rFonts w:ascii="Times New Roman" w:hAnsi="Times New Roman" w:cs="Times New Roman"/>
        </w:rPr>
        <w:t xml:space="preserve">sa </w:t>
      </w:r>
      <w:r w:rsidR="0022182C">
        <w:rPr>
          <w:rFonts w:ascii="Times New Roman" w:hAnsi="Times New Roman" w:cs="Times New Roman"/>
        </w:rPr>
        <w:t>šíriace, je populárna prevažne v USA, kde typicky páchateľ kombinuje minimálne množstvo ukradnutej informácie o reálnej osobe, najčastejšie skutočné číslo sociálneho zabezpečenia</w:t>
      </w:r>
      <w:r w:rsidR="0022182C">
        <w:rPr>
          <w:rStyle w:val="Odkaznapoznmkupodiarou"/>
          <w:rFonts w:ascii="Times New Roman" w:hAnsi="Times New Roman" w:cs="Times New Roman"/>
        </w:rPr>
        <w:footnoteReference w:id="20"/>
      </w:r>
      <w:r w:rsidR="00EC18A8">
        <w:rPr>
          <w:rFonts w:ascii="Times New Roman" w:hAnsi="Times New Roman" w:cs="Times New Roman"/>
        </w:rPr>
        <w:t xml:space="preserve"> s vymyslenými informáciami, vytvárajúc takýmto spôsobom takmer úplne novú osobu.</w:t>
      </w:r>
      <w:r w:rsidR="00054E4A">
        <w:rPr>
          <w:rFonts w:ascii="Times New Roman" w:hAnsi="Times New Roman" w:cs="Times New Roman"/>
        </w:rPr>
        <w:t xml:space="preserve"> Meno, dátum narodenia, adresa, dokumenty, fot</w:t>
      </w:r>
      <w:r w:rsidR="00F1468A">
        <w:rPr>
          <w:rFonts w:ascii="Times New Roman" w:hAnsi="Times New Roman" w:cs="Times New Roman"/>
        </w:rPr>
        <w:t>ografie</w:t>
      </w:r>
      <w:r w:rsidR="00054E4A">
        <w:rPr>
          <w:rFonts w:ascii="Times New Roman" w:hAnsi="Times New Roman" w:cs="Times New Roman"/>
        </w:rPr>
        <w:t xml:space="preserve"> a ďalšie potrebné náležitosti bývajú vo väčšine prípadov úplne vymyslené, pričom páchateľ následne využíva metódy imitujúce správanie reálneho klienta. </w:t>
      </w:r>
      <w:r w:rsidR="00B93E79">
        <w:rPr>
          <w:rFonts w:ascii="Times New Roman" w:hAnsi="Times New Roman" w:cs="Times New Roman"/>
        </w:rPr>
        <w:t xml:space="preserve">Typickou pre prvú fázu </w:t>
      </w:r>
      <w:r w:rsidR="00847F01">
        <w:rPr>
          <w:rFonts w:ascii="Times New Roman" w:hAnsi="Times New Roman" w:cs="Times New Roman"/>
        </w:rPr>
        <w:t xml:space="preserve">takéhoto protiprávneho konania </w:t>
      </w:r>
      <w:r w:rsidR="00B93E79">
        <w:rPr>
          <w:rFonts w:ascii="Times New Roman" w:hAnsi="Times New Roman" w:cs="Times New Roman"/>
        </w:rPr>
        <w:t>je vytvorenie kreditnej karty, ktorou sú financované reálne</w:t>
      </w:r>
      <w:r w:rsidR="004B391A">
        <w:rPr>
          <w:rFonts w:ascii="Times New Roman" w:hAnsi="Times New Roman" w:cs="Times New Roman"/>
        </w:rPr>
        <w:t xml:space="preserve">, relatívne nízke </w:t>
      </w:r>
      <w:r w:rsidR="00B93E79">
        <w:rPr>
          <w:rFonts w:ascii="Times New Roman" w:hAnsi="Times New Roman" w:cs="Times New Roman"/>
        </w:rPr>
        <w:t xml:space="preserve">náklady (platby v obchodoch, účty za elektrinu na falošnej adrese atď.) v časovom horizonte mesiacov alebo dokonca rokov, čo automatizované bankové algoritmy vyhodnocujú ako dôkaz </w:t>
      </w:r>
      <w:r w:rsidR="00847F01">
        <w:rPr>
          <w:rFonts w:ascii="Times New Roman" w:hAnsi="Times New Roman" w:cs="Times New Roman"/>
        </w:rPr>
        <w:t xml:space="preserve">existencie </w:t>
      </w:r>
      <w:r w:rsidR="00B93E79">
        <w:rPr>
          <w:rFonts w:ascii="Times New Roman" w:hAnsi="Times New Roman" w:cs="Times New Roman"/>
        </w:rPr>
        <w:t>skutočn</w:t>
      </w:r>
      <w:r w:rsidR="00847F01">
        <w:rPr>
          <w:rFonts w:ascii="Times New Roman" w:hAnsi="Times New Roman" w:cs="Times New Roman"/>
        </w:rPr>
        <w:t>ej</w:t>
      </w:r>
      <w:r w:rsidR="00B93E79">
        <w:rPr>
          <w:rFonts w:ascii="Times New Roman" w:hAnsi="Times New Roman" w:cs="Times New Roman"/>
        </w:rPr>
        <w:t xml:space="preserve"> osoby.</w:t>
      </w:r>
      <w:r w:rsidR="001469C5">
        <w:rPr>
          <w:rFonts w:ascii="Times New Roman" w:hAnsi="Times New Roman" w:cs="Times New Roman"/>
        </w:rPr>
        <w:t xml:space="preserve"> </w:t>
      </w:r>
      <w:r w:rsidR="004B391A">
        <w:rPr>
          <w:rFonts w:ascii="Times New Roman" w:hAnsi="Times New Roman" w:cs="Times New Roman"/>
        </w:rPr>
        <w:t xml:space="preserve">Po získaní dôvery banky páchateľ prechádza k finálnej fáze, a to </w:t>
      </w:r>
      <w:r w:rsidR="00C519E4">
        <w:rPr>
          <w:rFonts w:ascii="Times New Roman" w:hAnsi="Times New Roman" w:cs="Times New Roman"/>
        </w:rPr>
        <w:t xml:space="preserve">k </w:t>
      </w:r>
      <w:r w:rsidR="004B391A">
        <w:rPr>
          <w:rFonts w:ascii="Times New Roman" w:hAnsi="Times New Roman" w:cs="Times New Roman"/>
        </w:rPr>
        <w:t>maximalizáci</w:t>
      </w:r>
      <w:r w:rsidR="00C519E4">
        <w:rPr>
          <w:rFonts w:ascii="Times New Roman" w:hAnsi="Times New Roman" w:cs="Times New Roman"/>
        </w:rPr>
        <w:t>i</w:t>
      </w:r>
      <w:r w:rsidR="004B391A">
        <w:rPr>
          <w:rFonts w:ascii="Times New Roman" w:hAnsi="Times New Roman" w:cs="Times New Roman"/>
        </w:rPr>
        <w:t xml:space="preserve"> čerpania rôznych finančných služieb, </w:t>
      </w:r>
      <w:r w:rsidR="00C519E4">
        <w:rPr>
          <w:rFonts w:ascii="Times New Roman" w:hAnsi="Times New Roman" w:cs="Times New Roman"/>
        </w:rPr>
        <w:t xml:space="preserve">ktorými sú </w:t>
      </w:r>
      <w:r w:rsidR="004B391A">
        <w:rPr>
          <w:rFonts w:ascii="Times New Roman" w:hAnsi="Times New Roman" w:cs="Times New Roman"/>
        </w:rPr>
        <w:t>napr. kreditné karty s vysokým limitom, maximálny možný úver, prípadne využitie kreditnej karty pre nákupy hodnotných reálnych aktív s cieľom ich čo najrýchlejšieho predaj</w:t>
      </w:r>
      <w:r w:rsidR="00A258C1">
        <w:rPr>
          <w:rFonts w:ascii="Times New Roman" w:hAnsi="Times New Roman" w:cs="Times New Roman"/>
        </w:rPr>
        <w:t>a</w:t>
      </w:r>
      <w:r w:rsidR="004B391A">
        <w:rPr>
          <w:rFonts w:ascii="Times New Roman" w:hAnsi="Times New Roman" w:cs="Times New Roman"/>
        </w:rPr>
        <w:t>.</w:t>
      </w:r>
      <w:r w:rsidR="00A258C1">
        <w:rPr>
          <w:rFonts w:ascii="Times New Roman" w:hAnsi="Times New Roman" w:cs="Times New Roman"/>
        </w:rPr>
        <w:t xml:space="preserve"> Štatistiky poukazujú na extrémne rastúcu tendenciu </w:t>
      </w:r>
      <w:r w:rsidR="008808ED">
        <w:rPr>
          <w:rFonts w:ascii="Times New Roman" w:hAnsi="Times New Roman" w:cs="Times New Roman"/>
        </w:rPr>
        <w:t>uvedeného</w:t>
      </w:r>
      <w:r w:rsidR="00A258C1">
        <w:rPr>
          <w:rFonts w:ascii="Times New Roman" w:hAnsi="Times New Roman" w:cs="Times New Roman"/>
        </w:rPr>
        <w:t xml:space="preserve"> trendu. Konkrétne od roku 2020 odhadované škody spôsobené </w:t>
      </w:r>
      <w:r w:rsidR="008808ED">
        <w:rPr>
          <w:rFonts w:ascii="Times New Roman" w:hAnsi="Times New Roman" w:cs="Times New Roman"/>
        </w:rPr>
        <w:t>uvedenými</w:t>
      </w:r>
      <w:r w:rsidR="00A258C1">
        <w:rPr>
          <w:rFonts w:ascii="Times New Roman" w:hAnsi="Times New Roman" w:cs="Times New Roman"/>
        </w:rPr>
        <w:t xml:space="preserve"> praktikami dosahovali približne 8 miliárd </w:t>
      </w:r>
      <w:r w:rsidR="00F1321E">
        <w:rPr>
          <w:rFonts w:ascii="Times New Roman" w:hAnsi="Times New Roman" w:cs="Times New Roman"/>
        </w:rPr>
        <w:t xml:space="preserve">USD </w:t>
      </w:r>
      <w:r w:rsidR="00A258C1">
        <w:rPr>
          <w:rFonts w:ascii="Times New Roman" w:hAnsi="Times New Roman" w:cs="Times New Roman"/>
        </w:rPr>
        <w:t xml:space="preserve">ročne, pričom za rok 2025 boli škody vyčíslené na viac ako 30 miliárd </w:t>
      </w:r>
      <w:r w:rsidR="00F1321E">
        <w:rPr>
          <w:rFonts w:ascii="Times New Roman" w:hAnsi="Times New Roman" w:cs="Times New Roman"/>
        </w:rPr>
        <w:t>USD</w:t>
      </w:r>
      <w:r w:rsidR="00A258C1">
        <w:rPr>
          <w:rFonts w:ascii="Times New Roman" w:hAnsi="Times New Roman" w:cs="Times New Roman"/>
        </w:rPr>
        <w:t>.</w:t>
      </w:r>
      <w:r w:rsidR="00FA6029">
        <w:rPr>
          <w:rStyle w:val="Odkaznapoznmkupodiarou"/>
          <w:rFonts w:ascii="Times New Roman" w:hAnsi="Times New Roman" w:cs="Times New Roman"/>
        </w:rPr>
        <w:footnoteReference w:id="21"/>
      </w:r>
      <w:r w:rsidR="00A258C1">
        <w:rPr>
          <w:rFonts w:ascii="Times New Roman" w:hAnsi="Times New Roman" w:cs="Times New Roman"/>
        </w:rPr>
        <w:t xml:space="preserve"> </w:t>
      </w:r>
      <w:r w:rsidR="004B391A">
        <w:rPr>
          <w:rFonts w:ascii="Times New Roman" w:hAnsi="Times New Roman" w:cs="Times New Roman"/>
        </w:rPr>
        <w:t xml:space="preserve">   </w:t>
      </w:r>
    </w:p>
    <w:p w14:paraId="796C1FFD" w14:textId="48E2C074" w:rsidR="000436AA" w:rsidRDefault="00847F01" w:rsidP="0056418B">
      <w:pPr>
        <w:spacing w:after="60" w:line="276" w:lineRule="auto"/>
        <w:ind w:firstLine="708"/>
        <w:jc w:val="both"/>
        <w:rPr>
          <w:rFonts w:ascii="Times New Roman" w:hAnsi="Times New Roman" w:cs="Times New Roman"/>
        </w:rPr>
      </w:pPr>
      <w:r>
        <w:rPr>
          <w:rFonts w:ascii="Times New Roman" w:hAnsi="Times New Roman" w:cs="Times New Roman"/>
        </w:rPr>
        <w:t>V podmienkach Slovenskej republiky by išlo o alternatívne spáchanie</w:t>
      </w:r>
      <w:r w:rsidR="00B93E79">
        <w:rPr>
          <w:rFonts w:ascii="Times New Roman" w:hAnsi="Times New Roman" w:cs="Times New Roman"/>
        </w:rPr>
        <w:t xml:space="preserve"> </w:t>
      </w:r>
      <w:r>
        <w:rPr>
          <w:rFonts w:ascii="Times New Roman" w:hAnsi="Times New Roman" w:cs="Times New Roman"/>
        </w:rPr>
        <w:t>viacerých trestných činov, najmä podvodu podľa § 221 Trestného zákona alebo úverového podvodu podľa § 222 Trestného zákona.</w:t>
      </w:r>
      <w:r w:rsidR="00EC18A8">
        <w:rPr>
          <w:rFonts w:ascii="Times New Roman" w:hAnsi="Times New Roman" w:cs="Times New Roman"/>
        </w:rPr>
        <w:t xml:space="preserve"> </w:t>
      </w:r>
      <w:r w:rsidR="0022182C">
        <w:rPr>
          <w:rFonts w:ascii="Times New Roman" w:hAnsi="Times New Roman" w:cs="Times New Roman"/>
        </w:rPr>
        <w:t xml:space="preserve"> </w:t>
      </w:r>
      <w:r w:rsidR="00CB38A8">
        <w:rPr>
          <w:rFonts w:ascii="Times New Roman" w:hAnsi="Times New Roman" w:cs="Times New Roman"/>
        </w:rPr>
        <w:t xml:space="preserve">  </w:t>
      </w:r>
      <w:r w:rsidR="00A219C0">
        <w:rPr>
          <w:rFonts w:ascii="Times New Roman" w:hAnsi="Times New Roman" w:cs="Times New Roman"/>
        </w:rPr>
        <w:t xml:space="preserve">    </w:t>
      </w:r>
      <w:r w:rsidR="006C225E">
        <w:rPr>
          <w:rFonts w:ascii="Times New Roman" w:hAnsi="Times New Roman" w:cs="Times New Roman"/>
        </w:rPr>
        <w:t xml:space="preserve"> </w:t>
      </w:r>
      <w:r w:rsidR="000F5C54">
        <w:rPr>
          <w:rFonts w:ascii="Times New Roman" w:hAnsi="Times New Roman" w:cs="Times New Roman"/>
        </w:rPr>
        <w:t xml:space="preserve">  </w:t>
      </w:r>
    </w:p>
    <w:p w14:paraId="5CA1178B" w14:textId="041D0CE7" w:rsidR="00847F01" w:rsidRDefault="000436AA"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Okrem krádeže finančnej identity na podobnom mechanizme </w:t>
      </w:r>
      <w:r w:rsidR="00C519E4">
        <w:rPr>
          <w:rFonts w:ascii="Times New Roman" w:hAnsi="Times New Roman" w:cs="Times New Roman"/>
        </w:rPr>
        <w:t xml:space="preserve">funguje </w:t>
      </w:r>
      <w:r>
        <w:rPr>
          <w:rFonts w:ascii="Times New Roman" w:hAnsi="Times New Roman" w:cs="Times New Roman"/>
        </w:rPr>
        <w:t>aj krádež administratívnej identity</w:t>
      </w:r>
      <w:r w:rsidR="007D5395">
        <w:rPr>
          <w:rFonts w:ascii="Times New Roman" w:hAnsi="Times New Roman" w:cs="Times New Roman"/>
        </w:rPr>
        <w:t xml:space="preserve">, vyskytujúca sa </w:t>
      </w:r>
      <w:r w:rsidR="00C519E4">
        <w:rPr>
          <w:rFonts w:ascii="Times New Roman" w:hAnsi="Times New Roman" w:cs="Times New Roman"/>
        </w:rPr>
        <w:t xml:space="preserve">ale </w:t>
      </w:r>
      <w:r w:rsidR="007D5395">
        <w:rPr>
          <w:rFonts w:ascii="Times New Roman" w:hAnsi="Times New Roman" w:cs="Times New Roman"/>
        </w:rPr>
        <w:t>s oveľa menšou frekvenciou.</w:t>
      </w:r>
      <w:r>
        <w:rPr>
          <w:rStyle w:val="Odkaznapoznmkupodiarou"/>
          <w:rFonts w:ascii="Times New Roman" w:hAnsi="Times New Roman" w:cs="Times New Roman"/>
        </w:rPr>
        <w:footnoteReference w:id="22"/>
      </w:r>
      <w:r>
        <w:rPr>
          <w:rFonts w:ascii="Times New Roman" w:hAnsi="Times New Roman" w:cs="Times New Roman"/>
        </w:rPr>
        <w:t xml:space="preserve"> Napriek mnohým podobnostiam spojeným najmä s</w:t>
      </w:r>
      <w:r w:rsidR="00847F01">
        <w:rPr>
          <w:rFonts w:ascii="Times New Roman" w:hAnsi="Times New Roman" w:cs="Times New Roman"/>
        </w:rPr>
        <w:t> </w:t>
      </w:r>
      <w:r>
        <w:rPr>
          <w:rFonts w:ascii="Times New Roman" w:hAnsi="Times New Roman" w:cs="Times New Roman"/>
        </w:rPr>
        <w:t>predchádzajúc</w:t>
      </w:r>
      <w:r w:rsidR="00847F01">
        <w:rPr>
          <w:rFonts w:ascii="Times New Roman" w:hAnsi="Times New Roman" w:cs="Times New Roman"/>
        </w:rPr>
        <w:t>im spôsobom spáchania trestnej činnosti,</w:t>
      </w:r>
      <w:r>
        <w:rPr>
          <w:rFonts w:ascii="Times New Roman" w:hAnsi="Times New Roman" w:cs="Times New Roman"/>
        </w:rPr>
        <w:t xml:space="preserve"> spočíva kľúčový rozdiel v motivácii páchateľa a využití získaných údajov. </w:t>
      </w:r>
    </w:p>
    <w:p w14:paraId="372CA747" w14:textId="570D34B0" w:rsidR="000436AA" w:rsidRDefault="009A60B0" w:rsidP="0056418B">
      <w:pPr>
        <w:spacing w:after="60" w:line="276" w:lineRule="auto"/>
        <w:ind w:firstLine="708"/>
        <w:jc w:val="both"/>
        <w:rPr>
          <w:rFonts w:ascii="Times New Roman" w:hAnsi="Times New Roman" w:cs="Times New Roman"/>
        </w:rPr>
      </w:pPr>
      <w:r>
        <w:rPr>
          <w:rFonts w:ascii="Times New Roman" w:hAnsi="Times New Roman" w:cs="Times New Roman"/>
        </w:rPr>
        <w:t>Krádež administratívnej identity nie je motivovaná finančným ziskom, ale vydávaním sa za inú osobu, primárne s cieľom unikn</w:t>
      </w:r>
      <w:r w:rsidR="008808ED">
        <w:rPr>
          <w:rFonts w:ascii="Times New Roman" w:hAnsi="Times New Roman" w:cs="Times New Roman"/>
        </w:rPr>
        <w:t>úť</w:t>
      </w:r>
      <w:r>
        <w:rPr>
          <w:rFonts w:ascii="Times New Roman" w:hAnsi="Times New Roman" w:cs="Times New Roman"/>
        </w:rPr>
        <w:t xml:space="preserve"> trestu za spáchanie určitého trestného činu. Pod rovnakú definíciu spadajú aj aktivity preventívneho charakteru, konkrétne protiprávne konanie páchateľa, ktoré nebolo odhalené, avšak práve z hľadiska prevencie využíva páchateľ na rôzne úkony identitu iného človeka. V konečnom dôsledku </w:t>
      </w:r>
      <w:r w:rsidR="00C519E4">
        <w:rPr>
          <w:rFonts w:ascii="Times New Roman" w:hAnsi="Times New Roman" w:cs="Times New Roman"/>
        </w:rPr>
        <w:t xml:space="preserve">má byť </w:t>
      </w:r>
      <w:r>
        <w:rPr>
          <w:rFonts w:ascii="Times New Roman" w:hAnsi="Times New Roman" w:cs="Times New Roman"/>
        </w:rPr>
        <w:t>pri odha</w:t>
      </w:r>
      <w:r w:rsidR="00C519E4">
        <w:rPr>
          <w:rFonts w:ascii="Times New Roman" w:hAnsi="Times New Roman" w:cs="Times New Roman"/>
        </w:rPr>
        <w:t>ľovaní</w:t>
      </w:r>
      <w:r>
        <w:rPr>
          <w:rFonts w:ascii="Times New Roman" w:hAnsi="Times New Roman" w:cs="Times New Roman"/>
        </w:rPr>
        <w:t xml:space="preserve"> daných aktivít</w:t>
      </w:r>
      <w:r w:rsidR="00E43A23">
        <w:rPr>
          <w:rFonts w:ascii="Times New Roman" w:hAnsi="Times New Roman" w:cs="Times New Roman"/>
        </w:rPr>
        <w:t xml:space="preserve"> pozornosť orgánov činných v trestnom konaní </w:t>
      </w:r>
      <w:r w:rsidR="00C519E4">
        <w:rPr>
          <w:rFonts w:ascii="Times New Roman" w:hAnsi="Times New Roman" w:cs="Times New Roman"/>
        </w:rPr>
        <w:t>na</w:t>
      </w:r>
      <w:r w:rsidR="00E43A23">
        <w:rPr>
          <w:rFonts w:ascii="Times New Roman" w:hAnsi="Times New Roman" w:cs="Times New Roman"/>
        </w:rPr>
        <w:t xml:space="preserve">smerovaná na osobu, ktorej informácie boli </w:t>
      </w:r>
      <w:r w:rsidR="00C519E4">
        <w:rPr>
          <w:rFonts w:ascii="Times New Roman" w:hAnsi="Times New Roman" w:cs="Times New Roman"/>
        </w:rPr>
        <w:t>zne</w:t>
      </w:r>
      <w:r w:rsidR="00E43A23">
        <w:rPr>
          <w:rFonts w:ascii="Times New Roman" w:hAnsi="Times New Roman" w:cs="Times New Roman"/>
        </w:rPr>
        <w:t xml:space="preserve">užité, a nie </w:t>
      </w:r>
      <w:r w:rsidR="00847F01">
        <w:rPr>
          <w:rFonts w:ascii="Times New Roman" w:hAnsi="Times New Roman" w:cs="Times New Roman"/>
        </w:rPr>
        <w:t xml:space="preserve">na </w:t>
      </w:r>
      <w:r w:rsidR="00E43A23">
        <w:rPr>
          <w:rFonts w:ascii="Times New Roman" w:hAnsi="Times New Roman" w:cs="Times New Roman"/>
        </w:rPr>
        <w:t xml:space="preserve">skutočného páchateľa. </w:t>
      </w:r>
      <w:r w:rsidR="008808ED">
        <w:rPr>
          <w:rFonts w:ascii="Times New Roman" w:hAnsi="Times New Roman" w:cs="Times New Roman"/>
        </w:rPr>
        <w:t>Uvedený</w:t>
      </w:r>
      <w:r w:rsidR="007D5395">
        <w:rPr>
          <w:rFonts w:ascii="Times New Roman" w:hAnsi="Times New Roman" w:cs="Times New Roman"/>
        </w:rPr>
        <w:t xml:space="preserve"> fenomén sa vyskytuje prevažne v </w:t>
      </w:r>
      <w:r w:rsidR="007D5395" w:rsidRPr="008808ED">
        <w:rPr>
          <w:rFonts w:ascii="Times New Roman" w:hAnsi="Times New Roman" w:cs="Times New Roman"/>
          <w:i/>
          <w:iCs/>
        </w:rPr>
        <w:t>online</w:t>
      </w:r>
      <w:r w:rsidR="007D5395">
        <w:rPr>
          <w:rFonts w:ascii="Times New Roman" w:hAnsi="Times New Roman" w:cs="Times New Roman"/>
        </w:rPr>
        <w:t xml:space="preserve"> </w:t>
      </w:r>
      <w:r w:rsidR="007D5395">
        <w:rPr>
          <w:rFonts w:ascii="Times New Roman" w:hAnsi="Times New Roman" w:cs="Times New Roman"/>
        </w:rPr>
        <w:lastRenderedPageBreak/>
        <w:t>forme, kde je oveľa ľahšie realizovateľný, avšak v určitej obmedzenej forme je možné sa s </w:t>
      </w:r>
      <w:r w:rsidR="008808ED">
        <w:rPr>
          <w:rFonts w:ascii="Times New Roman" w:hAnsi="Times New Roman" w:cs="Times New Roman"/>
        </w:rPr>
        <w:t>touto</w:t>
      </w:r>
      <w:r w:rsidR="007D5395">
        <w:rPr>
          <w:rFonts w:ascii="Times New Roman" w:hAnsi="Times New Roman" w:cs="Times New Roman"/>
        </w:rPr>
        <w:t xml:space="preserve"> praktikou stretnúť aj </w:t>
      </w:r>
      <w:r w:rsidR="007D5395" w:rsidRPr="008808ED">
        <w:rPr>
          <w:rFonts w:ascii="Times New Roman" w:hAnsi="Times New Roman" w:cs="Times New Roman"/>
          <w:i/>
          <w:iCs/>
        </w:rPr>
        <w:t>offline</w:t>
      </w:r>
      <w:r w:rsidR="007D5395">
        <w:rPr>
          <w:rFonts w:ascii="Times New Roman" w:hAnsi="Times New Roman" w:cs="Times New Roman"/>
        </w:rPr>
        <w:t xml:space="preserve">. </w:t>
      </w:r>
    </w:p>
    <w:p w14:paraId="598B0B6C" w14:textId="77777777" w:rsidR="0032028B" w:rsidRDefault="00544EE9"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Aj keď takáto forma patrí skôr medzi výnimky, je možné konštatovať, že </w:t>
      </w:r>
      <w:r w:rsidR="00C65C4E">
        <w:rPr>
          <w:rFonts w:ascii="Times New Roman" w:hAnsi="Times New Roman" w:cs="Times New Roman"/>
        </w:rPr>
        <w:t xml:space="preserve">pri jej úspešnej realizácii zohráva svoju úlohu čiastočne aj náhoda a benevolentnosť konkrétnych osôb jednajúcich s páchateľom v daný moment. </w:t>
      </w:r>
    </w:p>
    <w:p w14:paraId="31277D7A" w14:textId="5A87E7A1" w:rsidR="004D0433" w:rsidRDefault="00094A1C" w:rsidP="0056418B">
      <w:pPr>
        <w:spacing w:after="60" w:line="276" w:lineRule="auto"/>
        <w:ind w:firstLine="708"/>
        <w:jc w:val="both"/>
        <w:rPr>
          <w:rFonts w:ascii="Times New Roman" w:hAnsi="Times New Roman" w:cs="Times New Roman"/>
        </w:rPr>
      </w:pPr>
      <w:r>
        <w:rPr>
          <w:rFonts w:ascii="Times New Roman" w:hAnsi="Times New Roman" w:cs="Times New Roman"/>
        </w:rPr>
        <w:t>Ako príklad je možné uviesť napr. páchateľa pri</w:t>
      </w:r>
      <w:r w:rsidR="00F1321E">
        <w:rPr>
          <w:rFonts w:ascii="Times New Roman" w:hAnsi="Times New Roman" w:cs="Times New Roman"/>
        </w:rPr>
        <w:t>stihnutého</w:t>
      </w:r>
      <w:r>
        <w:rPr>
          <w:rFonts w:ascii="Times New Roman" w:hAnsi="Times New Roman" w:cs="Times New Roman"/>
        </w:rPr>
        <w:t xml:space="preserve"> pri </w:t>
      </w:r>
      <w:r w:rsidR="0032028B">
        <w:rPr>
          <w:rFonts w:ascii="Times New Roman" w:hAnsi="Times New Roman" w:cs="Times New Roman"/>
        </w:rPr>
        <w:t>páchaní</w:t>
      </w:r>
      <w:r>
        <w:rPr>
          <w:rFonts w:ascii="Times New Roman" w:hAnsi="Times New Roman" w:cs="Times New Roman"/>
        </w:rPr>
        <w:t xml:space="preserve"> napr. menej závažnej ekonomickej</w:t>
      </w:r>
      <w:r w:rsidR="00847F01">
        <w:rPr>
          <w:rFonts w:ascii="Times New Roman" w:hAnsi="Times New Roman" w:cs="Times New Roman"/>
        </w:rPr>
        <w:t xml:space="preserve"> trestnej činnosti</w:t>
      </w:r>
      <w:r>
        <w:rPr>
          <w:rFonts w:ascii="Times New Roman" w:hAnsi="Times New Roman" w:cs="Times New Roman"/>
        </w:rPr>
        <w:t xml:space="preserve">, ktorý mal v dobe zadržania pri sebe ukradnuté dokumenty patriace inej osobe. </w:t>
      </w:r>
      <w:r w:rsidR="00052A71">
        <w:rPr>
          <w:rFonts w:ascii="Times New Roman" w:hAnsi="Times New Roman" w:cs="Times New Roman"/>
        </w:rPr>
        <w:t>Za úspešnú krádež administratívnej identity je možné považovať situáciu v prípade</w:t>
      </w:r>
      <w:r w:rsidR="00462C83">
        <w:rPr>
          <w:rFonts w:ascii="Times New Roman" w:hAnsi="Times New Roman" w:cs="Times New Roman"/>
        </w:rPr>
        <w:t>, že nie je viditeľný vizuálny rozdiel medzi fot</w:t>
      </w:r>
      <w:r w:rsidR="00F1321E">
        <w:rPr>
          <w:rFonts w:ascii="Times New Roman" w:hAnsi="Times New Roman" w:cs="Times New Roman"/>
        </w:rPr>
        <w:t>ografiou</w:t>
      </w:r>
      <w:r w:rsidR="00462C83">
        <w:rPr>
          <w:rFonts w:ascii="Times New Roman" w:hAnsi="Times New Roman" w:cs="Times New Roman"/>
        </w:rPr>
        <w:t xml:space="preserve"> </w:t>
      </w:r>
      <w:r w:rsidR="00F1321E">
        <w:rPr>
          <w:rFonts w:ascii="Times New Roman" w:hAnsi="Times New Roman" w:cs="Times New Roman"/>
        </w:rPr>
        <w:t xml:space="preserve">                      </w:t>
      </w:r>
      <w:r w:rsidR="00462C83">
        <w:rPr>
          <w:rFonts w:ascii="Times New Roman" w:hAnsi="Times New Roman" w:cs="Times New Roman"/>
        </w:rPr>
        <w:t xml:space="preserve">na dokumente a skutočným páchateľom, dokument nie je nahlásený ako stratený, </w:t>
      </w:r>
      <w:r w:rsidR="00C519E4">
        <w:rPr>
          <w:rFonts w:ascii="Times New Roman" w:hAnsi="Times New Roman" w:cs="Times New Roman"/>
        </w:rPr>
        <w:t xml:space="preserve">preto napr. </w:t>
      </w:r>
      <w:r w:rsidR="00462C83">
        <w:rPr>
          <w:rFonts w:ascii="Times New Roman" w:hAnsi="Times New Roman" w:cs="Times New Roman"/>
        </w:rPr>
        <w:t xml:space="preserve">prokurátor nenavrhne pre obvineného väzbu a vyšetrovanie pokračuje </w:t>
      </w:r>
      <w:r w:rsidR="0065364D">
        <w:rPr>
          <w:rFonts w:ascii="Times New Roman" w:hAnsi="Times New Roman" w:cs="Times New Roman"/>
        </w:rPr>
        <w:t xml:space="preserve">s </w:t>
      </w:r>
      <w:r w:rsidR="00462C83">
        <w:rPr>
          <w:rFonts w:ascii="Times New Roman" w:hAnsi="Times New Roman" w:cs="Times New Roman"/>
        </w:rPr>
        <w:t>páchateľ</w:t>
      </w:r>
      <w:r w:rsidR="0065364D">
        <w:rPr>
          <w:rFonts w:ascii="Times New Roman" w:hAnsi="Times New Roman" w:cs="Times New Roman"/>
        </w:rPr>
        <w:t>om</w:t>
      </w:r>
      <w:r w:rsidR="00462C83">
        <w:rPr>
          <w:rFonts w:ascii="Times New Roman" w:hAnsi="Times New Roman" w:cs="Times New Roman"/>
        </w:rPr>
        <w:t xml:space="preserve"> na slobode</w:t>
      </w:r>
      <w:r w:rsidR="00052A71">
        <w:rPr>
          <w:rFonts w:ascii="Times New Roman" w:hAnsi="Times New Roman" w:cs="Times New Roman"/>
        </w:rPr>
        <w:t xml:space="preserve">. </w:t>
      </w:r>
      <w:r w:rsidR="00170D66">
        <w:rPr>
          <w:rFonts w:ascii="Times New Roman" w:hAnsi="Times New Roman" w:cs="Times New Roman"/>
        </w:rPr>
        <w:t xml:space="preserve">V prípade, že polícia pokračuje vo vyšetrovaní a rozhodne sa obvineného predvolať na výsluch, k dispozícii má iba informácie týkajúce sa inej osoby a skutočnému páchateľovi sa úspešne </w:t>
      </w:r>
      <w:r w:rsidR="0065364D">
        <w:rPr>
          <w:rFonts w:ascii="Times New Roman" w:hAnsi="Times New Roman" w:cs="Times New Roman"/>
        </w:rPr>
        <w:t xml:space="preserve">(aspoň na prechodný čas) </w:t>
      </w:r>
      <w:r w:rsidR="00170D66">
        <w:rPr>
          <w:rFonts w:ascii="Times New Roman" w:hAnsi="Times New Roman" w:cs="Times New Roman"/>
        </w:rPr>
        <w:t xml:space="preserve">podarilo uniknúť </w:t>
      </w:r>
      <w:r w:rsidR="0065364D">
        <w:rPr>
          <w:rFonts w:ascii="Times New Roman" w:hAnsi="Times New Roman" w:cs="Times New Roman"/>
        </w:rPr>
        <w:t xml:space="preserve">niektorým </w:t>
      </w:r>
      <w:r w:rsidR="00170D66">
        <w:rPr>
          <w:rFonts w:ascii="Times New Roman" w:hAnsi="Times New Roman" w:cs="Times New Roman"/>
        </w:rPr>
        <w:t>právnym následkom svojho konania.</w:t>
      </w:r>
      <w:r w:rsidR="004D0433">
        <w:rPr>
          <w:rStyle w:val="Odkaznapoznmkupodiarou"/>
          <w:rFonts w:ascii="Times New Roman" w:hAnsi="Times New Roman" w:cs="Times New Roman"/>
        </w:rPr>
        <w:footnoteReference w:id="23"/>
      </w:r>
    </w:p>
    <w:p w14:paraId="7839B1AF" w14:textId="77777777" w:rsidR="00F1468A" w:rsidRDefault="00F03D38" w:rsidP="0056418B">
      <w:pPr>
        <w:spacing w:after="60" w:line="276" w:lineRule="auto"/>
        <w:ind w:firstLine="708"/>
        <w:jc w:val="both"/>
        <w:rPr>
          <w:rFonts w:ascii="Times New Roman" w:hAnsi="Times New Roman" w:cs="Times New Roman"/>
        </w:rPr>
      </w:pPr>
      <w:r>
        <w:rPr>
          <w:rFonts w:ascii="Times New Roman" w:hAnsi="Times New Roman" w:cs="Times New Roman"/>
        </w:rPr>
        <w:t>Online priestor poskytuje pre analyzovanú formu kriminality oveľa širšie spektrum možností. Primárne je vzhľadom na komplexnosť aplikovaných schém možné rozlišovať dva typy daného konania.</w:t>
      </w:r>
      <w:r w:rsidR="008C6FD2">
        <w:rPr>
          <w:rFonts w:ascii="Times New Roman" w:hAnsi="Times New Roman" w:cs="Times New Roman"/>
        </w:rPr>
        <w:t xml:space="preserve"> </w:t>
      </w:r>
    </w:p>
    <w:p w14:paraId="501B6BB7" w14:textId="33900533" w:rsidR="002D5C4C" w:rsidRDefault="008C6FD2"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Prvý </w:t>
      </w:r>
      <w:r w:rsidR="0065364D">
        <w:rPr>
          <w:rFonts w:ascii="Times New Roman" w:hAnsi="Times New Roman" w:cs="Times New Roman"/>
        </w:rPr>
        <w:t xml:space="preserve">typ </w:t>
      </w:r>
      <w:r>
        <w:rPr>
          <w:rFonts w:ascii="Times New Roman" w:hAnsi="Times New Roman" w:cs="Times New Roman"/>
        </w:rPr>
        <w:t>zahŕňa väčšinou sériu prepojených trestných činov, v prípade ktor</w:t>
      </w:r>
      <w:r w:rsidR="0065364D">
        <w:rPr>
          <w:rFonts w:ascii="Times New Roman" w:hAnsi="Times New Roman" w:cs="Times New Roman"/>
        </w:rPr>
        <w:t>ých</w:t>
      </w:r>
      <w:r>
        <w:rPr>
          <w:rFonts w:ascii="Times New Roman" w:hAnsi="Times New Roman" w:cs="Times New Roman"/>
        </w:rPr>
        <w:t xml:space="preserve"> sú </w:t>
      </w:r>
      <w:r w:rsidR="00CC28B8">
        <w:rPr>
          <w:rFonts w:ascii="Times New Roman" w:hAnsi="Times New Roman" w:cs="Times New Roman"/>
        </w:rPr>
        <w:t xml:space="preserve">na </w:t>
      </w:r>
      <w:r>
        <w:rPr>
          <w:rFonts w:ascii="Times New Roman" w:hAnsi="Times New Roman" w:cs="Times New Roman"/>
        </w:rPr>
        <w:t>rôzne účely využité rôzne identity</w:t>
      </w:r>
      <w:r w:rsidR="002D5C4C">
        <w:rPr>
          <w:rFonts w:ascii="Times New Roman" w:hAnsi="Times New Roman" w:cs="Times New Roman"/>
        </w:rPr>
        <w:t xml:space="preserve">. V prípade potreby potvrdenia páchatelia väčšinou využívajú </w:t>
      </w:r>
      <w:r w:rsidR="001D6F9A">
        <w:rPr>
          <w:rFonts w:ascii="Times New Roman" w:hAnsi="Times New Roman" w:cs="Times New Roman"/>
        </w:rPr>
        <w:t xml:space="preserve">špecifické ukradnuté </w:t>
      </w:r>
      <w:r w:rsidR="002D5C4C">
        <w:rPr>
          <w:rFonts w:ascii="Times New Roman" w:hAnsi="Times New Roman" w:cs="Times New Roman"/>
        </w:rPr>
        <w:t>dokumenty</w:t>
      </w:r>
      <w:r w:rsidR="001D6F9A">
        <w:rPr>
          <w:rFonts w:ascii="Times New Roman" w:hAnsi="Times New Roman" w:cs="Times New Roman"/>
        </w:rPr>
        <w:t xml:space="preserve"> alebo dokonca produkty predávané ako kompletne zostavené balíky digitálnej identity </w:t>
      </w:r>
      <w:r w:rsidR="002D5C4C">
        <w:rPr>
          <w:rFonts w:ascii="Times New Roman" w:hAnsi="Times New Roman" w:cs="Times New Roman"/>
        </w:rPr>
        <w:t xml:space="preserve">na rôznych obchodných platformách operujúcich na </w:t>
      </w:r>
      <w:r w:rsidR="002D5C4C" w:rsidRPr="00CC28B8">
        <w:rPr>
          <w:rFonts w:ascii="Times New Roman" w:hAnsi="Times New Roman" w:cs="Times New Roman"/>
          <w:i/>
          <w:iCs/>
        </w:rPr>
        <w:t>dark webe</w:t>
      </w:r>
      <w:r w:rsidR="002D5C4C">
        <w:rPr>
          <w:rFonts w:ascii="Times New Roman" w:hAnsi="Times New Roman" w:cs="Times New Roman"/>
        </w:rPr>
        <w:t xml:space="preserve">. </w:t>
      </w:r>
      <w:r w:rsidR="002D5C4C">
        <w:rPr>
          <w:rStyle w:val="Odkaznapoznmkupodiarou"/>
          <w:rFonts w:ascii="Times New Roman" w:hAnsi="Times New Roman" w:cs="Times New Roman"/>
        </w:rPr>
        <w:footnoteReference w:id="24"/>
      </w:r>
    </w:p>
    <w:p w14:paraId="0A087A5B" w14:textId="42258148" w:rsidR="00544EE9" w:rsidRDefault="00F03D38" w:rsidP="0056418B">
      <w:pPr>
        <w:spacing w:after="60" w:line="276" w:lineRule="auto"/>
        <w:ind w:firstLine="708"/>
        <w:jc w:val="both"/>
        <w:rPr>
          <w:rFonts w:ascii="Times New Roman" w:hAnsi="Times New Roman" w:cs="Times New Roman"/>
        </w:rPr>
      </w:pPr>
      <w:r>
        <w:rPr>
          <w:rFonts w:ascii="Times New Roman" w:hAnsi="Times New Roman" w:cs="Times New Roman"/>
        </w:rPr>
        <w:t>V</w:t>
      </w:r>
      <w:r w:rsidR="008C6FD2">
        <w:rPr>
          <w:rFonts w:ascii="Times New Roman" w:hAnsi="Times New Roman" w:cs="Times New Roman"/>
        </w:rPr>
        <w:t> </w:t>
      </w:r>
      <w:r>
        <w:rPr>
          <w:rFonts w:ascii="Times New Roman" w:hAnsi="Times New Roman" w:cs="Times New Roman"/>
        </w:rPr>
        <w:t>rámci</w:t>
      </w:r>
      <w:r w:rsidR="008C6FD2">
        <w:rPr>
          <w:rFonts w:ascii="Times New Roman" w:hAnsi="Times New Roman" w:cs="Times New Roman"/>
        </w:rPr>
        <w:t xml:space="preserve"> druhého typu</w:t>
      </w:r>
      <w:r>
        <w:rPr>
          <w:rFonts w:ascii="Times New Roman" w:hAnsi="Times New Roman" w:cs="Times New Roman"/>
        </w:rPr>
        <w:t xml:space="preserve"> páchateľ cielene využíva identitu jednej špecifickej osoby </w:t>
      </w:r>
      <w:r w:rsidR="00F1468A">
        <w:rPr>
          <w:rFonts w:ascii="Times New Roman" w:hAnsi="Times New Roman" w:cs="Times New Roman"/>
        </w:rPr>
        <w:t xml:space="preserve">              </w:t>
      </w:r>
      <w:r>
        <w:rPr>
          <w:rFonts w:ascii="Times New Roman" w:hAnsi="Times New Roman" w:cs="Times New Roman"/>
        </w:rPr>
        <w:t xml:space="preserve">na sériu </w:t>
      </w:r>
      <w:r w:rsidRPr="00CC28B8">
        <w:rPr>
          <w:rFonts w:ascii="Times New Roman" w:hAnsi="Times New Roman" w:cs="Times New Roman"/>
          <w:i/>
          <w:iCs/>
        </w:rPr>
        <w:t>online</w:t>
      </w:r>
      <w:r>
        <w:rPr>
          <w:rFonts w:ascii="Times New Roman" w:hAnsi="Times New Roman" w:cs="Times New Roman"/>
        </w:rPr>
        <w:t xml:space="preserve"> aktivít vedúcich k naplneniu skutkovej podstaty jedného alebo niekoľkých trestných činov, pričom často </w:t>
      </w:r>
      <w:r w:rsidR="00CC28B8">
        <w:rPr>
          <w:rFonts w:ascii="Times New Roman" w:hAnsi="Times New Roman" w:cs="Times New Roman"/>
        </w:rPr>
        <w:t>môže ísť</w:t>
      </w:r>
      <w:r>
        <w:rPr>
          <w:rFonts w:ascii="Times New Roman" w:hAnsi="Times New Roman" w:cs="Times New Roman"/>
        </w:rPr>
        <w:t xml:space="preserve"> o špecificky vybranú osobu</w:t>
      </w:r>
      <w:r w:rsidR="00C256F9">
        <w:rPr>
          <w:rFonts w:ascii="Times New Roman" w:hAnsi="Times New Roman" w:cs="Times New Roman"/>
        </w:rPr>
        <w:t xml:space="preserve">, pre výber ktorej mal páchateľ špecifický motív. </w:t>
      </w:r>
      <w:r w:rsidR="00F1321E">
        <w:rPr>
          <w:rFonts w:ascii="Times New Roman" w:hAnsi="Times New Roman" w:cs="Times New Roman"/>
        </w:rPr>
        <w:t xml:space="preserve">Poškodeným </w:t>
      </w:r>
      <w:r w:rsidR="00C256F9">
        <w:rPr>
          <w:rFonts w:ascii="Times New Roman" w:hAnsi="Times New Roman" w:cs="Times New Roman"/>
        </w:rPr>
        <w:t>sa však môže stať aj náhodná osoba bez konkrétneho motívu, k údajom ktorej páchateľ získal kompletný prístup</w:t>
      </w:r>
      <w:r w:rsidR="000D2B00">
        <w:rPr>
          <w:rFonts w:ascii="Times New Roman" w:hAnsi="Times New Roman" w:cs="Times New Roman"/>
        </w:rPr>
        <w:t>,</w:t>
      </w:r>
      <w:r w:rsidR="00C256F9">
        <w:rPr>
          <w:rFonts w:ascii="Times New Roman" w:hAnsi="Times New Roman" w:cs="Times New Roman"/>
        </w:rPr>
        <w:t xml:space="preserve"> napr. z dôvodu mimoriadne laxného prístupu </w:t>
      </w:r>
      <w:r w:rsidR="0065364D">
        <w:rPr>
          <w:rFonts w:ascii="Times New Roman" w:hAnsi="Times New Roman" w:cs="Times New Roman"/>
        </w:rPr>
        <w:t xml:space="preserve">poškodeného </w:t>
      </w:r>
      <w:r w:rsidR="00C256F9">
        <w:rPr>
          <w:rFonts w:ascii="Times New Roman" w:hAnsi="Times New Roman" w:cs="Times New Roman"/>
        </w:rPr>
        <w:t xml:space="preserve">k ochrane svojich osobných údajov. </w:t>
      </w:r>
    </w:p>
    <w:p w14:paraId="20CDB446" w14:textId="671BD852" w:rsidR="0065364D" w:rsidRDefault="00CC28B8" w:rsidP="0056418B">
      <w:pPr>
        <w:spacing w:after="60" w:line="276" w:lineRule="auto"/>
        <w:ind w:firstLine="708"/>
        <w:jc w:val="both"/>
        <w:rPr>
          <w:rFonts w:ascii="Times New Roman" w:hAnsi="Times New Roman" w:cs="Times New Roman"/>
        </w:rPr>
      </w:pPr>
      <w:r>
        <w:rPr>
          <w:rFonts w:ascii="Times New Roman" w:hAnsi="Times New Roman" w:cs="Times New Roman"/>
        </w:rPr>
        <w:t>Pokiaľ ide o špecifické aktivity relevantné</w:t>
      </w:r>
      <w:r w:rsidR="008338AF">
        <w:rPr>
          <w:rFonts w:ascii="Times New Roman" w:hAnsi="Times New Roman" w:cs="Times New Roman"/>
        </w:rPr>
        <w:t xml:space="preserve"> z pohľadu analyzovanej protiprávnej činnosti, medzi najrozšírenejšie patrí využitie osobných informácií </w:t>
      </w:r>
      <w:r w:rsidR="00F1321E">
        <w:rPr>
          <w:rFonts w:ascii="Times New Roman" w:hAnsi="Times New Roman" w:cs="Times New Roman"/>
        </w:rPr>
        <w:t xml:space="preserve">poškodeného </w:t>
      </w:r>
      <w:r w:rsidR="008338AF">
        <w:rPr>
          <w:rFonts w:ascii="Times New Roman" w:hAnsi="Times New Roman" w:cs="Times New Roman"/>
        </w:rPr>
        <w:t>doplnených o</w:t>
      </w:r>
      <w:r>
        <w:rPr>
          <w:rFonts w:ascii="Times New Roman" w:hAnsi="Times New Roman" w:cs="Times New Roman"/>
        </w:rPr>
        <w:t> </w:t>
      </w:r>
      <w:r w:rsidR="008338AF">
        <w:rPr>
          <w:rFonts w:ascii="Times New Roman" w:hAnsi="Times New Roman" w:cs="Times New Roman"/>
        </w:rPr>
        <w:t>s</w:t>
      </w:r>
      <w:r>
        <w:rPr>
          <w:rFonts w:ascii="Times New Roman" w:hAnsi="Times New Roman" w:cs="Times New Roman"/>
        </w:rPr>
        <w:t xml:space="preserve">ken </w:t>
      </w:r>
      <w:r w:rsidR="008338AF">
        <w:rPr>
          <w:rFonts w:ascii="Times New Roman" w:hAnsi="Times New Roman" w:cs="Times New Roman"/>
        </w:rPr>
        <w:t>dokumentu</w:t>
      </w:r>
      <w:r>
        <w:rPr>
          <w:rFonts w:ascii="Times New Roman" w:hAnsi="Times New Roman" w:cs="Times New Roman"/>
        </w:rPr>
        <w:t xml:space="preserve"> na účel</w:t>
      </w:r>
      <w:r w:rsidR="008338AF">
        <w:rPr>
          <w:rFonts w:ascii="Times New Roman" w:hAnsi="Times New Roman" w:cs="Times New Roman"/>
        </w:rPr>
        <w:t xml:space="preserve"> vytvorenia účtov následne využívaných priamo páchateľom alebo ďalej predávaných na sekundárnom trhu. </w:t>
      </w:r>
      <w:r w:rsidR="00F22347">
        <w:rPr>
          <w:rFonts w:ascii="Times New Roman" w:hAnsi="Times New Roman" w:cs="Times New Roman"/>
        </w:rPr>
        <w:t>Medzi konkrétne typy patria napr. účty na rôznych obchodných platformách s nelegálnym tovarom, účty na krypt</w:t>
      </w:r>
      <w:r w:rsidR="0032028B">
        <w:rPr>
          <w:rFonts w:ascii="Times New Roman" w:hAnsi="Times New Roman" w:cs="Times New Roman"/>
        </w:rPr>
        <w:t>o</w:t>
      </w:r>
      <w:r w:rsidR="00F22347">
        <w:rPr>
          <w:rFonts w:ascii="Times New Roman" w:hAnsi="Times New Roman" w:cs="Times New Roman"/>
        </w:rPr>
        <w:t>burzách, často zapojen</w:t>
      </w:r>
      <w:r w:rsidR="00F1321E">
        <w:rPr>
          <w:rFonts w:ascii="Times New Roman" w:hAnsi="Times New Roman" w:cs="Times New Roman"/>
        </w:rPr>
        <w:t xml:space="preserve">é </w:t>
      </w:r>
      <w:r w:rsidR="00F22347">
        <w:rPr>
          <w:rFonts w:ascii="Times New Roman" w:hAnsi="Times New Roman" w:cs="Times New Roman"/>
        </w:rPr>
        <w:t>do komplexnejších schém podvodov a legalizácie výnosov z trestnej činnosti</w:t>
      </w:r>
      <w:r w:rsidR="0065364D">
        <w:rPr>
          <w:rFonts w:ascii="Times New Roman" w:hAnsi="Times New Roman" w:cs="Times New Roman"/>
        </w:rPr>
        <w:t>.</w:t>
      </w:r>
      <w:r w:rsidR="00F22347">
        <w:rPr>
          <w:rFonts w:ascii="Times New Roman" w:hAnsi="Times New Roman" w:cs="Times New Roman"/>
        </w:rPr>
        <w:t xml:space="preserve"> </w:t>
      </w:r>
      <w:r w:rsidR="0065364D">
        <w:rPr>
          <w:rFonts w:ascii="Times New Roman" w:hAnsi="Times New Roman" w:cs="Times New Roman"/>
        </w:rPr>
        <w:t>P</w:t>
      </w:r>
      <w:r w:rsidR="00F22347">
        <w:rPr>
          <w:rFonts w:ascii="Times New Roman" w:hAnsi="Times New Roman" w:cs="Times New Roman"/>
        </w:rPr>
        <w:t xml:space="preserve">odobne bývajú využívané aj klasické fintechové aplikácie. Jednoduchšie varianty zahŕňajú účty na sociálnych sieťach, </w:t>
      </w:r>
      <w:r w:rsidR="00F22347" w:rsidRPr="00CC28B8">
        <w:rPr>
          <w:rFonts w:ascii="Times New Roman" w:hAnsi="Times New Roman" w:cs="Times New Roman"/>
          <w:i/>
          <w:iCs/>
        </w:rPr>
        <w:t>cloud</w:t>
      </w:r>
      <w:r w:rsidRPr="00CC28B8">
        <w:rPr>
          <w:rFonts w:ascii="Times New Roman" w:hAnsi="Times New Roman" w:cs="Times New Roman"/>
          <w:i/>
          <w:iCs/>
        </w:rPr>
        <w:t>ových</w:t>
      </w:r>
      <w:r w:rsidR="00F22347">
        <w:rPr>
          <w:rFonts w:ascii="Times New Roman" w:hAnsi="Times New Roman" w:cs="Times New Roman"/>
        </w:rPr>
        <w:t xml:space="preserve"> platformách, nezriedka aj v</w:t>
      </w:r>
      <w:r w:rsidR="0097203E">
        <w:rPr>
          <w:rFonts w:ascii="Times New Roman" w:hAnsi="Times New Roman" w:cs="Times New Roman"/>
        </w:rPr>
        <w:t> </w:t>
      </w:r>
      <w:r w:rsidR="0097203E" w:rsidRPr="00CC28B8">
        <w:rPr>
          <w:rFonts w:ascii="Times New Roman" w:hAnsi="Times New Roman" w:cs="Times New Roman"/>
          <w:i/>
          <w:iCs/>
        </w:rPr>
        <w:t>online</w:t>
      </w:r>
      <w:r w:rsidR="0097203E">
        <w:rPr>
          <w:rFonts w:ascii="Times New Roman" w:hAnsi="Times New Roman" w:cs="Times New Roman"/>
        </w:rPr>
        <w:t xml:space="preserve"> </w:t>
      </w:r>
      <w:r w:rsidR="00F22347">
        <w:rPr>
          <w:rFonts w:ascii="Times New Roman" w:hAnsi="Times New Roman" w:cs="Times New Roman"/>
        </w:rPr>
        <w:t xml:space="preserve">kasínach alebo </w:t>
      </w:r>
      <w:r>
        <w:rPr>
          <w:rFonts w:ascii="Times New Roman" w:hAnsi="Times New Roman" w:cs="Times New Roman"/>
        </w:rPr>
        <w:t>n</w:t>
      </w:r>
      <w:r w:rsidR="00F22347">
        <w:rPr>
          <w:rFonts w:ascii="Times New Roman" w:hAnsi="Times New Roman" w:cs="Times New Roman"/>
        </w:rPr>
        <w:t>a stránkach umožňujúcich stávkovanie.</w:t>
      </w:r>
      <w:r w:rsidR="00D96415">
        <w:rPr>
          <w:rFonts w:ascii="Times New Roman" w:hAnsi="Times New Roman" w:cs="Times New Roman"/>
        </w:rPr>
        <w:t xml:space="preserve"> </w:t>
      </w:r>
    </w:p>
    <w:p w14:paraId="4169106B" w14:textId="3481EB5C" w:rsidR="008338AF" w:rsidRDefault="00D96415" w:rsidP="0056418B">
      <w:pPr>
        <w:spacing w:after="60" w:line="276" w:lineRule="auto"/>
        <w:ind w:firstLine="708"/>
        <w:jc w:val="both"/>
        <w:rPr>
          <w:rFonts w:ascii="Times New Roman" w:hAnsi="Times New Roman" w:cs="Times New Roman"/>
        </w:rPr>
      </w:pPr>
      <w:r>
        <w:rPr>
          <w:rFonts w:ascii="Times New Roman" w:hAnsi="Times New Roman" w:cs="Times New Roman"/>
        </w:rPr>
        <w:lastRenderedPageBreak/>
        <w:t xml:space="preserve">Z vyššie uvedeného jasne vyplýva všeobecná charakteristika, a to využitie  cudzej identity ako „štítu“ pred legálnymi následkami, </w:t>
      </w:r>
      <w:r w:rsidR="00CC28B8">
        <w:rPr>
          <w:rFonts w:ascii="Times New Roman" w:hAnsi="Times New Roman" w:cs="Times New Roman"/>
        </w:rPr>
        <w:t>pričom sa zakrývajú</w:t>
      </w:r>
      <w:r>
        <w:rPr>
          <w:rFonts w:ascii="Times New Roman" w:hAnsi="Times New Roman" w:cs="Times New Roman"/>
        </w:rPr>
        <w:t xml:space="preserve"> stopy, na základe ktorých by inak bolo </w:t>
      </w:r>
      <w:r w:rsidR="0065364D">
        <w:rPr>
          <w:rFonts w:ascii="Times New Roman" w:hAnsi="Times New Roman" w:cs="Times New Roman"/>
        </w:rPr>
        <w:t xml:space="preserve">možno oveľa jednoduchšie </w:t>
      </w:r>
      <w:r>
        <w:rPr>
          <w:rFonts w:ascii="Times New Roman" w:hAnsi="Times New Roman" w:cs="Times New Roman"/>
        </w:rPr>
        <w:t xml:space="preserve">odhaliť páchateľa. </w:t>
      </w:r>
    </w:p>
    <w:p w14:paraId="1C91445D" w14:textId="289E4B24" w:rsidR="00794C1A" w:rsidRDefault="00794C1A" w:rsidP="0056418B">
      <w:pPr>
        <w:spacing w:after="60" w:line="276" w:lineRule="auto"/>
        <w:ind w:firstLine="708"/>
        <w:jc w:val="both"/>
        <w:rPr>
          <w:rFonts w:ascii="Times New Roman" w:hAnsi="Times New Roman" w:cs="Times New Roman"/>
        </w:rPr>
      </w:pPr>
      <w:r>
        <w:rPr>
          <w:rFonts w:ascii="Times New Roman" w:hAnsi="Times New Roman" w:cs="Times New Roman"/>
        </w:rPr>
        <w:t>Okrem konkrétnych platforiem zameraných na nelegálny tovar</w:t>
      </w:r>
      <w:r w:rsidR="00CC28B8">
        <w:rPr>
          <w:rFonts w:ascii="Times New Roman" w:hAnsi="Times New Roman" w:cs="Times New Roman"/>
        </w:rPr>
        <w:t xml:space="preserve"> sa </w:t>
      </w:r>
      <w:r>
        <w:rPr>
          <w:rFonts w:ascii="Times New Roman" w:hAnsi="Times New Roman" w:cs="Times New Roman"/>
        </w:rPr>
        <w:t>analyzované typy účtov využ</w:t>
      </w:r>
      <w:r w:rsidR="00CC28B8">
        <w:rPr>
          <w:rFonts w:ascii="Times New Roman" w:hAnsi="Times New Roman" w:cs="Times New Roman"/>
        </w:rPr>
        <w:t>ívajú</w:t>
      </w:r>
      <w:r>
        <w:rPr>
          <w:rFonts w:ascii="Times New Roman" w:hAnsi="Times New Roman" w:cs="Times New Roman"/>
        </w:rPr>
        <w:t xml:space="preserve"> aj na obchodných platformách s bežným tovarom. Ako typický príklad je možné </w:t>
      </w:r>
      <w:r w:rsidR="00CC28B8">
        <w:rPr>
          <w:rFonts w:ascii="Times New Roman" w:hAnsi="Times New Roman" w:cs="Times New Roman"/>
        </w:rPr>
        <w:t>uviesť</w:t>
      </w:r>
      <w:r>
        <w:rPr>
          <w:rFonts w:ascii="Times New Roman" w:hAnsi="Times New Roman" w:cs="Times New Roman"/>
        </w:rPr>
        <w:t xml:space="preserve"> využitie overeného účtu na predaj </w:t>
      </w:r>
      <w:r w:rsidRPr="00CC28B8">
        <w:rPr>
          <w:rFonts w:ascii="Times New Roman" w:hAnsi="Times New Roman" w:cs="Times New Roman"/>
          <w:i/>
          <w:iCs/>
        </w:rPr>
        <w:t>de facto</w:t>
      </w:r>
      <w:r>
        <w:rPr>
          <w:rFonts w:ascii="Times New Roman" w:hAnsi="Times New Roman" w:cs="Times New Roman"/>
        </w:rPr>
        <w:t xml:space="preserve"> akéhokoľvek hodnotného tovaru, pričom páchateľ vyžaduje platbu vopred s prísľubom, že tovar odošle okamžite po </w:t>
      </w:r>
      <w:r w:rsidR="00F1321E">
        <w:rPr>
          <w:rFonts w:ascii="Times New Roman" w:hAnsi="Times New Roman" w:cs="Times New Roman"/>
        </w:rPr>
        <w:t>získaní</w:t>
      </w:r>
      <w:r>
        <w:rPr>
          <w:rFonts w:ascii="Times New Roman" w:hAnsi="Times New Roman" w:cs="Times New Roman"/>
        </w:rPr>
        <w:t xml:space="preserve"> finančných prostriedkov. V danom príklade je potrebné zdôrazniť, že </w:t>
      </w:r>
      <w:r w:rsidR="00F1321E">
        <w:rPr>
          <w:rFonts w:ascii="Times New Roman" w:hAnsi="Times New Roman" w:cs="Times New Roman"/>
        </w:rPr>
        <w:t>poškodený</w:t>
      </w:r>
      <w:r>
        <w:rPr>
          <w:rFonts w:ascii="Times New Roman" w:hAnsi="Times New Roman" w:cs="Times New Roman"/>
        </w:rPr>
        <w:t xml:space="preserve"> (osoba, na ktorú bol účet vytvorený) neutrpí priamu finančnú stratu, </w:t>
      </w:r>
      <w:r w:rsidR="00CC28B8">
        <w:rPr>
          <w:rFonts w:ascii="Times New Roman" w:hAnsi="Times New Roman" w:cs="Times New Roman"/>
        </w:rPr>
        <w:t xml:space="preserve"> </w:t>
      </w:r>
      <w:r>
        <w:rPr>
          <w:rFonts w:ascii="Times New Roman" w:hAnsi="Times New Roman" w:cs="Times New Roman"/>
        </w:rPr>
        <w:t>jej meno je</w:t>
      </w:r>
      <w:r w:rsidR="00CC28B8">
        <w:rPr>
          <w:rFonts w:ascii="Times New Roman" w:hAnsi="Times New Roman" w:cs="Times New Roman"/>
        </w:rPr>
        <w:t xml:space="preserve"> však</w:t>
      </w:r>
      <w:r>
        <w:rPr>
          <w:rFonts w:ascii="Times New Roman" w:hAnsi="Times New Roman" w:cs="Times New Roman"/>
        </w:rPr>
        <w:t xml:space="preserve"> spojené s podvodom, ktorý môže byť ďalej riešený kompetentnými orgánmi. </w:t>
      </w:r>
    </w:p>
    <w:p w14:paraId="5C144699" w14:textId="5BB565F0" w:rsidR="00B131AB" w:rsidRDefault="00B131AB" w:rsidP="0056418B">
      <w:pPr>
        <w:spacing w:after="60" w:line="276" w:lineRule="auto"/>
        <w:ind w:firstLine="708"/>
        <w:jc w:val="both"/>
        <w:rPr>
          <w:rFonts w:ascii="Times New Roman" w:hAnsi="Times New Roman" w:cs="Times New Roman"/>
        </w:rPr>
      </w:pPr>
      <w:r>
        <w:rPr>
          <w:rFonts w:ascii="Times New Roman" w:hAnsi="Times New Roman" w:cs="Times New Roman"/>
        </w:rPr>
        <w:t>Podobnou charakteristikou disponujú aj účty vytvárané na kryptoburzách</w:t>
      </w:r>
      <w:r w:rsidR="00C37BE7">
        <w:rPr>
          <w:rStyle w:val="Odkaznapoznmkupodiarou"/>
          <w:rFonts w:ascii="Times New Roman" w:hAnsi="Times New Roman" w:cs="Times New Roman"/>
        </w:rPr>
        <w:footnoteReference w:id="25"/>
      </w:r>
      <w:r>
        <w:rPr>
          <w:rFonts w:ascii="Times New Roman" w:hAnsi="Times New Roman" w:cs="Times New Roman"/>
        </w:rPr>
        <w:t xml:space="preserve"> a vo fintech infraštruktúre vo všeobecnosti. Nič netušiaca </w:t>
      </w:r>
      <w:r w:rsidR="00F1321E">
        <w:rPr>
          <w:rFonts w:ascii="Times New Roman" w:hAnsi="Times New Roman" w:cs="Times New Roman"/>
        </w:rPr>
        <w:t>o</w:t>
      </w:r>
      <w:r w:rsidR="0065364D">
        <w:rPr>
          <w:rFonts w:ascii="Times New Roman" w:hAnsi="Times New Roman" w:cs="Times New Roman"/>
        </w:rPr>
        <w:t>soba</w:t>
      </w:r>
      <w:r>
        <w:rPr>
          <w:rFonts w:ascii="Times New Roman" w:hAnsi="Times New Roman" w:cs="Times New Roman"/>
        </w:rPr>
        <w:t xml:space="preserve"> neprichádza o finančné prostriedky, avšak cez verifikované účty vytvorené s jej identitou prechádzajú transakcie napĺňajúce skutkové podstaty </w:t>
      </w:r>
      <w:r w:rsidR="000D2B00">
        <w:rPr>
          <w:rFonts w:ascii="Times New Roman" w:hAnsi="Times New Roman" w:cs="Times New Roman"/>
        </w:rPr>
        <w:t xml:space="preserve">takých </w:t>
      </w:r>
      <w:r>
        <w:rPr>
          <w:rFonts w:ascii="Times New Roman" w:hAnsi="Times New Roman" w:cs="Times New Roman"/>
        </w:rPr>
        <w:t>trestných činov</w:t>
      </w:r>
      <w:r w:rsidR="0032028B">
        <w:rPr>
          <w:rFonts w:ascii="Times New Roman" w:hAnsi="Times New Roman" w:cs="Times New Roman"/>
        </w:rPr>
        <w:t>,</w:t>
      </w:r>
      <w:r>
        <w:rPr>
          <w:rFonts w:ascii="Times New Roman" w:hAnsi="Times New Roman" w:cs="Times New Roman"/>
        </w:rPr>
        <w:t xml:space="preserve"> ako napr. legalizácia výnos</w:t>
      </w:r>
      <w:r w:rsidR="0065364D">
        <w:rPr>
          <w:rFonts w:ascii="Times New Roman" w:hAnsi="Times New Roman" w:cs="Times New Roman"/>
        </w:rPr>
        <w:t>u</w:t>
      </w:r>
      <w:r>
        <w:rPr>
          <w:rFonts w:ascii="Times New Roman" w:hAnsi="Times New Roman" w:cs="Times New Roman"/>
        </w:rPr>
        <w:t xml:space="preserve"> z trestnej činnosti alebo obchádzanie medzinárodných sankcií.  </w:t>
      </w:r>
    </w:p>
    <w:p w14:paraId="54EEA86B" w14:textId="64B63EE6" w:rsidR="00FA5BAC" w:rsidRDefault="00B131AB"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V kontexte analyzovaných </w:t>
      </w:r>
      <w:r w:rsidR="000D2B00">
        <w:rPr>
          <w:rFonts w:ascii="Times New Roman" w:hAnsi="Times New Roman" w:cs="Times New Roman"/>
        </w:rPr>
        <w:t xml:space="preserve">protiprávnych </w:t>
      </w:r>
      <w:r>
        <w:rPr>
          <w:rFonts w:ascii="Times New Roman" w:hAnsi="Times New Roman" w:cs="Times New Roman"/>
        </w:rPr>
        <w:t>aktivít na sociálnych sieťach a účt</w:t>
      </w:r>
      <w:r w:rsidR="0065364D">
        <w:rPr>
          <w:rFonts w:ascii="Times New Roman" w:hAnsi="Times New Roman" w:cs="Times New Roman"/>
        </w:rPr>
        <w:t>ov</w:t>
      </w:r>
      <w:r>
        <w:rPr>
          <w:rFonts w:ascii="Times New Roman" w:hAnsi="Times New Roman" w:cs="Times New Roman"/>
        </w:rPr>
        <w:t xml:space="preserve"> na nich vytvorených </w:t>
      </w:r>
      <w:r w:rsidR="00D24BB1">
        <w:rPr>
          <w:rFonts w:ascii="Times New Roman" w:hAnsi="Times New Roman" w:cs="Times New Roman"/>
        </w:rPr>
        <w:t xml:space="preserve">je priestor </w:t>
      </w:r>
      <w:r w:rsidR="00CC28B8">
        <w:rPr>
          <w:rFonts w:ascii="Times New Roman" w:hAnsi="Times New Roman" w:cs="Times New Roman"/>
        </w:rPr>
        <w:t>na</w:t>
      </w:r>
      <w:r w:rsidR="00D24BB1">
        <w:rPr>
          <w:rFonts w:ascii="Times New Roman" w:hAnsi="Times New Roman" w:cs="Times New Roman"/>
        </w:rPr>
        <w:t xml:space="preserve"> interpretáciu, do akej miery je účet vytvorený pod menom inej osoby naozaj možné považovať za </w:t>
      </w:r>
      <w:r w:rsidR="0065364D">
        <w:rPr>
          <w:rFonts w:ascii="Times New Roman" w:hAnsi="Times New Roman" w:cs="Times New Roman"/>
        </w:rPr>
        <w:t xml:space="preserve">tzv. </w:t>
      </w:r>
      <w:r w:rsidR="00D24BB1">
        <w:rPr>
          <w:rFonts w:ascii="Times New Roman" w:hAnsi="Times New Roman" w:cs="Times New Roman"/>
        </w:rPr>
        <w:t>krádež identity.</w:t>
      </w:r>
      <w:r w:rsidR="00DA406F">
        <w:rPr>
          <w:rFonts w:ascii="Times New Roman" w:hAnsi="Times New Roman" w:cs="Times New Roman"/>
        </w:rPr>
        <w:t xml:space="preserve"> V závislosti od konkrétnej sociálnej siete existujú rôzne metódy verifikácie, nahlásenia a obnovenia ukradnutého účtu. </w:t>
      </w:r>
      <w:r w:rsidR="00C32C9A">
        <w:rPr>
          <w:rFonts w:ascii="Times New Roman" w:hAnsi="Times New Roman" w:cs="Times New Roman"/>
        </w:rPr>
        <w:t>V menej komplikovaných prípadoch, konkrétnejšie na platformách bez možnosti verejne viditeľnej dodatočnej verifikácie je pre vytvorenie účtu s rovnakým menom ako vybraná obeť dostačujúca emailová adresa a telefónne číslo, pričom fot</w:t>
      </w:r>
      <w:r w:rsidR="00F1321E">
        <w:rPr>
          <w:rFonts w:ascii="Times New Roman" w:hAnsi="Times New Roman" w:cs="Times New Roman"/>
        </w:rPr>
        <w:t>ografie</w:t>
      </w:r>
      <w:r w:rsidR="00C32C9A">
        <w:rPr>
          <w:rFonts w:ascii="Times New Roman" w:hAnsi="Times New Roman" w:cs="Times New Roman"/>
        </w:rPr>
        <w:t xml:space="preserve"> vybranej osoby sú často voľne dostupné online. V niektorých prípadoch sa vyskytuje niekoľko takmer identických účtov</w:t>
      </w:r>
      <w:r w:rsidR="00CC28B8">
        <w:rPr>
          <w:rFonts w:ascii="Times New Roman" w:hAnsi="Times New Roman" w:cs="Times New Roman"/>
        </w:rPr>
        <w:t xml:space="preserve"> a</w:t>
      </w:r>
      <w:r w:rsidR="00C32C9A">
        <w:rPr>
          <w:rFonts w:ascii="Times New Roman" w:hAnsi="Times New Roman" w:cs="Times New Roman"/>
        </w:rPr>
        <w:t xml:space="preserve"> každý z nich </w:t>
      </w:r>
      <w:r w:rsidR="00CC28B8">
        <w:rPr>
          <w:rFonts w:ascii="Times New Roman" w:hAnsi="Times New Roman" w:cs="Times New Roman"/>
        </w:rPr>
        <w:t xml:space="preserve">sa prezentuje </w:t>
      </w:r>
      <w:r w:rsidR="00C32C9A">
        <w:rPr>
          <w:rFonts w:ascii="Times New Roman" w:hAnsi="Times New Roman" w:cs="Times New Roman"/>
        </w:rPr>
        <w:t xml:space="preserve">ako skutočná osoba. </w:t>
      </w:r>
    </w:p>
    <w:p w14:paraId="217962BE" w14:textId="10565A96" w:rsidR="00B131AB" w:rsidRDefault="00E87B1C" w:rsidP="0056418B">
      <w:pPr>
        <w:spacing w:after="60" w:line="276" w:lineRule="auto"/>
        <w:ind w:firstLine="709"/>
        <w:jc w:val="both"/>
        <w:rPr>
          <w:rFonts w:ascii="Times New Roman" w:hAnsi="Times New Roman" w:cs="Times New Roman"/>
        </w:rPr>
      </w:pPr>
      <w:r>
        <w:rPr>
          <w:rFonts w:ascii="Times New Roman" w:hAnsi="Times New Roman" w:cs="Times New Roman"/>
        </w:rPr>
        <w:t>Problematickejšia situácia nastáva v prípade získania prístupu k overenému účtu, ke</w:t>
      </w:r>
      <w:r w:rsidR="00CC28B8">
        <w:rPr>
          <w:rFonts w:ascii="Times New Roman" w:hAnsi="Times New Roman" w:cs="Times New Roman"/>
        </w:rPr>
        <w:t xml:space="preserve">ď </w:t>
      </w:r>
      <w:r>
        <w:rPr>
          <w:rFonts w:ascii="Times New Roman" w:hAnsi="Times New Roman" w:cs="Times New Roman"/>
        </w:rPr>
        <w:t xml:space="preserve"> </w:t>
      </w:r>
      <w:r w:rsidR="00CC28B8">
        <w:rPr>
          <w:rFonts w:ascii="Times New Roman" w:hAnsi="Times New Roman" w:cs="Times New Roman"/>
        </w:rPr>
        <w:t>po</w:t>
      </w:r>
      <w:r>
        <w:rPr>
          <w:rFonts w:ascii="Times New Roman" w:hAnsi="Times New Roman" w:cs="Times New Roman"/>
        </w:rPr>
        <w:t xml:space="preserve">užívatelia dostávajúci správy nedokážu rozlíšiť, kto reálne kontroluje aktivitu z daného účtu. </w:t>
      </w:r>
      <w:r w:rsidR="0065364D">
        <w:rPr>
          <w:rFonts w:ascii="Times New Roman" w:hAnsi="Times New Roman" w:cs="Times New Roman"/>
        </w:rPr>
        <w:t xml:space="preserve"> </w:t>
      </w:r>
      <w:r w:rsidR="00FA5BAC">
        <w:rPr>
          <w:rFonts w:ascii="Times New Roman" w:hAnsi="Times New Roman" w:cs="Times New Roman"/>
        </w:rPr>
        <w:t>K ešte komplikovanejšej situácii dochádza v prípade synchronizácie medzi rôznymi zariadeniami pripojenými k centrálnemu účtu (napr</w:t>
      </w:r>
      <w:r w:rsidR="0032028B">
        <w:rPr>
          <w:rFonts w:ascii="Times New Roman" w:hAnsi="Times New Roman" w:cs="Times New Roman"/>
        </w:rPr>
        <w:t>.</w:t>
      </w:r>
      <w:r w:rsidR="00FA5BAC">
        <w:rPr>
          <w:rFonts w:ascii="Times New Roman" w:hAnsi="Times New Roman" w:cs="Times New Roman"/>
        </w:rPr>
        <w:t xml:space="preserve"> </w:t>
      </w:r>
      <w:r w:rsidR="00FA5BAC" w:rsidRPr="00CC28B8">
        <w:rPr>
          <w:rFonts w:ascii="Times New Roman" w:hAnsi="Times New Roman" w:cs="Times New Roman"/>
          <w:i/>
          <w:iCs/>
        </w:rPr>
        <w:t>Apple</w:t>
      </w:r>
      <w:r w:rsidR="00FA5BAC">
        <w:rPr>
          <w:rFonts w:ascii="Times New Roman" w:hAnsi="Times New Roman" w:cs="Times New Roman"/>
        </w:rPr>
        <w:t xml:space="preserve"> účet a zariadenia s n</w:t>
      </w:r>
      <w:r w:rsidR="0065364D">
        <w:rPr>
          <w:rFonts w:ascii="Times New Roman" w:hAnsi="Times New Roman" w:cs="Times New Roman"/>
        </w:rPr>
        <w:t>í</w:t>
      </w:r>
      <w:r w:rsidR="00FA5BAC">
        <w:rPr>
          <w:rFonts w:ascii="Times New Roman" w:hAnsi="Times New Roman" w:cs="Times New Roman"/>
        </w:rPr>
        <w:t>m synchronizované), ke</w:t>
      </w:r>
      <w:r w:rsidR="00CC28B8">
        <w:rPr>
          <w:rFonts w:ascii="Times New Roman" w:hAnsi="Times New Roman" w:cs="Times New Roman"/>
        </w:rPr>
        <w:t>ď</w:t>
      </w:r>
      <w:r w:rsidR="00FA5BAC">
        <w:rPr>
          <w:rFonts w:ascii="Times New Roman" w:hAnsi="Times New Roman" w:cs="Times New Roman"/>
        </w:rPr>
        <w:t xml:space="preserve"> má páchateľ v prípade získania prístupu </w:t>
      </w:r>
      <w:r w:rsidR="00FA5BAC" w:rsidRPr="00CC28B8">
        <w:rPr>
          <w:rFonts w:ascii="Times New Roman" w:hAnsi="Times New Roman" w:cs="Times New Roman"/>
          <w:i/>
          <w:iCs/>
        </w:rPr>
        <w:t>de facto</w:t>
      </w:r>
      <w:r w:rsidR="00FA5BAC">
        <w:rPr>
          <w:rFonts w:ascii="Times New Roman" w:hAnsi="Times New Roman" w:cs="Times New Roman"/>
        </w:rPr>
        <w:t xml:space="preserve"> pod kontrolou celú digitálnu identitu používateľa</w:t>
      </w:r>
      <w:r w:rsidR="00593442">
        <w:rPr>
          <w:rFonts w:ascii="Times New Roman" w:hAnsi="Times New Roman" w:cs="Times New Roman"/>
        </w:rPr>
        <w:t xml:space="preserve">, pričom okamžité zablokovanie cez zákaznícku podporu môže byť relatívne komplikované v závislosti od konkrétnych situácií, ktoré sú nad rámec tohto príspevku. </w:t>
      </w:r>
      <w:r w:rsidR="00D84FAB">
        <w:rPr>
          <w:rFonts w:ascii="Times New Roman" w:hAnsi="Times New Roman" w:cs="Times New Roman"/>
        </w:rPr>
        <w:t xml:space="preserve">Možnosťou je aj zablokovanie fyzických zariadení cez IMEI kódy, ku ktorým ale útočník môže včas zablokovať prístup. </w:t>
      </w:r>
      <w:r w:rsidR="00F1156F">
        <w:rPr>
          <w:rFonts w:ascii="Times New Roman" w:hAnsi="Times New Roman" w:cs="Times New Roman"/>
        </w:rPr>
        <w:t>Riziko spojené so zmieňovanou kategóriou spočíva prevažne v kapacitách útočníka rozosielať správy s akýmkoľvek nelegálnym obsahom z účtu obete alebo získanie prístupu k súkromným multimediálnym súborom a ich následnému využitiu naprieč rôznymi platformami</w:t>
      </w:r>
      <w:r w:rsidR="00E375EB">
        <w:rPr>
          <w:rFonts w:ascii="Times New Roman" w:hAnsi="Times New Roman" w:cs="Times New Roman"/>
        </w:rPr>
        <w:t>,</w:t>
      </w:r>
      <w:r w:rsidR="00F1156F">
        <w:rPr>
          <w:rFonts w:ascii="Times New Roman" w:hAnsi="Times New Roman" w:cs="Times New Roman"/>
        </w:rPr>
        <w:t xml:space="preserve"> s cieľom vytvorenia dojmu, že s účtom je všetko v poriadku, vyvracajúc tak možné pochybnosti o tom, kto účet reálne ovláda. </w:t>
      </w:r>
    </w:p>
    <w:p w14:paraId="530D11DD" w14:textId="6D5B56EE" w:rsidR="000D2B00" w:rsidRDefault="000D2B00" w:rsidP="0056418B">
      <w:pPr>
        <w:spacing w:after="60" w:line="276" w:lineRule="auto"/>
        <w:ind w:firstLine="708"/>
        <w:jc w:val="both"/>
        <w:rPr>
          <w:rFonts w:ascii="Times New Roman" w:hAnsi="Times New Roman" w:cs="Times New Roman"/>
        </w:rPr>
      </w:pPr>
      <w:r>
        <w:rPr>
          <w:rFonts w:ascii="Times New Roman" w:hAnsi="Times New Roman" w:cs="Times New Roman"/>
        </w:rPr>
        <w:t>V spleti týchto skutkových okolností však primárnym zostáva trestný čin poškodzovania cudzích práv podľa § 375 alebo aj § 376 Trestného zákona, ktorý sa typicky a historick</w:t>
      </w:r>
      <w:r w:rsidR="00CC28B8">
        <w:rPr>
          <w:rFonts w:ascii="Times New Roman" w:hAnsi="Times New Roman" w:cs="Times New Roman"/>
        </w:rPr>
        <w:t>y</w:t>
      </w:r>
      <w:r>
        <w:rPr>
          <w:rFonts w:ascii="Times New Roman" w:hAnsi="Times New Roman" w:cs="Times New Roman"/>
        </w:rPr>
        <w:t xml:space="preserve"> spája s tzv. krádežou identity.</w:t>
      </w:r>
    </w:p>
    <w:p w14:paraId="2AE09AAB" w14:textId="797B1869" w:rsidR="000D2B00" w:rsidRDefault="001D6F9A" w:rsidP="0056418B">
      <w:pPr>
        <w:spacing w:after="60" w:line="276" w:lineRule="auto"/>
        <w:ind w:firstLine="708"/>
        <w:jc w:val="both"/>
        <w:rPr>
          <w:rFonts w:ascii="Times New Roman" w:hAnsi="Times New Roman" w:cs="Times New Roman"/>
        </w:rPr>
      </w:pPr>
      <w:r>
        <w:rPr>
          <w:rFonts w:ascii="Times New Roman" w:hAnsi="Times New Roman" w:cs="Times New Roman"/>
        </w:rPr>
        <w:lastRenderedPageBreak/>
        <w:t xml:space="preserve">Špecifickým prípadom </w:t>
      </w:r>
      <w:r w:rsidR="000D2B00">
        <w:rPr>
          <w:rFonts w:ascii="Times New Roman" w:hAnsi="Times New Roman" w:cs="Times New Roman"/>
        </w:rPr>
        <w:t xml:space="preserve">opisovanej trestnej činnosti </w:t>
      </w:r>
      <w:r>
        <w:rPr>
          <w:rFonts w:ascii="Times New Roman" w:hAnsi="Times New Roman" w:cs="Times New Roman"/>
        </w:rPr>
        <w:t xml:space="preserve">je tzv. </w:t>
      </w:r>
      <w:r w:rsidRPr="00CC28B8">
        <w:rPr>
          <w:rFonts w:ascii="Times New Roman" w:hAnsi="Times New Roman" w:cs="Times New Roman"/>
          <w:i/>
          <w:iCs/>
        </w:rPr>
        <w:t>ghosting</w:t>
      </w:r>
      <w:r>
        <w:rPr>
          <w:rFonts w:ascii="Times New Roman" w:hAnsi="Times New Roman" w:cs="Times New Roman"/>
        </w:rPr>
        <w:t>, označujúci krádež a využitie identity mŕtvej osoby.</w:t>
      </w:r>
      <w:r w:rsidR="00507F57">
        <w:rPr>
          <w:rFonts w:ascii="Times New Roman" w:hAnsi="Times New Roman" w:cs="Times New Roman"/>
        </w:rPr>
        <w:t xml:space="preserve"> </w:t>
      </w:r>
      <w:r w:rsidR="00507F57" w:rsidRPr="00CC28B8">
        <w:rPr>
          <w:rFonts w:ascii="Times New Roman" w:hAnsi="Times New Roman" w:cs="Times New Roman"/>
          <w:i/>
          <w:iCs/>
        </w:rPr>
        <w:t>Ghosting</w:t>
      </w:r>
      <w:r w:rsidR="00507F57">
        <w:rPr>
          <w:rFonts w:ascii="Times New Roman" w:hAnsi="Times New Roman" w:cs="Times New Roman"/>
        </w:rPr>
        <w:t xml:space="preserve"> vo väčšine prípadov súvisí s finančne motivovanou trestnou činnosťou</w:t>
      </w:r>
      <w:r w:rsidR="00E375EB">
        <w:rPr>
          <w:rFonts w:ascii="Times New Roman" w:hAnsi="Times New Roman" w:cs="Times New Roman"/>
        </w:rPr>
        <w:t>. K</w:t>
      </w:r>
      <w:r w:rsidR="00507F57">
        <w:rPr>
          <w:rFonts w:ascii="Times New Roman" w:hAnsi="Times New Roman" w:cs="Times New Roman"/>
        </w:rPr>
        <w:t xml:space="preserve">onkrétne boli zaznamenané prípady poskytovania úverov páchateľom, </w:t>
      </w:r>
      <w:r w:rsidR="00CC28B8">
        <w:rPr>
          <w:rFonts w:ascii="Times New Roman" w:hAnsi="Times New Roman" w:cs="Times New Roman"/>
        </w:rPr>
        <w:t>pričom  sa zneužívala</w:t>
      </w:r>
      <w:r w:rsidR="00507F57">
        <w:rPr>
          <w:rFonts w:ascii="Times New Roman" w:hAnsi="Times New Roman" w:cs="Times New Roman"/>
        </w:rPr>
        <w:t xml:space="preserve"> identit</w:t>
      </w:r>
      <w:r w:rsidR="00CC28B8">
        <w:rPr>
          <w:rFonts w:ascii="Times New Roman" w:hAnsi="Times New Roman" w:cs="Times New Roman"/>
        </w:rPr>
        <w:t>a</w:t>
      </w:r>
      <w:r w:rsidR="00507F57">
        <w:rPr>
          <w:rFonts w:ascii="Times New Roman" w:hAnsi="Times New Roman" w:cs="Times New Roman"/>
        </w:rPr>
        <w:t xml:space="preserve"> mŕtveho človeka</w:t>
      </w:r>
      <w:r w:rsidR="00196807">
        <w:rPr>
          <w:rFonts w:ascii="Times New Roman" w:hAnsi="Times New Roman" w:cs="Times New Roman"/>
        </w:rPr>
        <w:t>.</w:t>
      </w:r>
      <w:r w:rsidR="009258B2">
        <w:rPr>
          <w:rFonts w:ascii="Times New Roman" w:hAnsi="Times New Roman" w:cs="Times New Roman"/>
        </w:rPr>
        <w:t xml:space="preserve"> </w:t>
      </w:r>
    </w:p>
    <w:p w14:paraId="098FC0A7" w14:textId="57BA8DD9" w:rsidR="00196807" w:rsidRDefault="009258B2" w:rsidP="0056418B">
      <w:pPr>
        <w:spacing w:after="60" w:line="276" w:lineRule="auto"/>
        <w:ind w:firstLine="708"/>
        <w:jc w:val="both"/>
        <w:rPr>
          <w:rFonts w:ascii="Times New Roman" w:hAnsi="Times New Roman" w:cs="Times New Roman"/>
        </w:rPr>
      </w:pPr>
      <w:r>
        <w:rPr>
          <w:rFonts w:ascii="Times New Roman" w:hAnsi="Times New Roman" w:cs="Times New Roman"/>
        </w:rPr>
        <w:t>Takýto skutok by bol podľa Trestného zákona SR právne kvalifikovaný ako trestný čin úverového podvodu podľa § 222 Trestného zákona.</w:t>
      </w:r>
    </w:p>
    <w:p w14:paraId="774BDB25" w14:textId="72A8FF26" w:rsidR="00AA3036" w:rsidRDefault="00196807" w:rsidP="0056418B">
      <w:pPr>
        <w:spacing w:after="60" w:line="276" w:lineRule="auto"/>
        <w:ind w:firstLine="708"/>
        <w:jc w:val="both"/>
        <w:rPr>
          <w:rFonts w:ascii="Times New Roman" w:hAnsi="Times New Roman" w:cs="Times New Roman"/>
        </w:rPr>
      </w:pPr>
      <w:r>
        <w:rPr>
          <w:rFonts w:ascii="Times New Roman" w:hAnsi="Times New Roman" w:cs="Times New Roman"/>
        </w:rPr>
        <w:t>Za n</w:t>
      </w:r>
      <w:r w:rsidR="00507F57">
        <w:rPr>
          <w:rFonts w:ascii="Times New Roman" w:hAnsi="Times New Roman" w:cs="Times New Roman"/>
        </w:rPr>
        <w:t xml:space="preserve">ajrozšírenejší trend je </w:t>
      </w:r>
      <w:r>
        <w:rPr>
          <w:rFonts w:ascii="Times New Roman" w:hAnsi="Times New Roman" w:cs="Times New Roman"/>
        </w:rPr>
        <w:t xml:space="preserve">však </w:t>
      </w:r>
      <w:r w:rsidR="00507F57">
        <w:rPr>
          <w:rFonts w:ascii="Times New Roman" w:hAnsi="Times New Roman" w:cs="Times New Roman"/>
        </w:rPr>
        <w:t xml:space="preserve">možné považovať daňové úniky. </w:t>
      </w:r>
      <w:r w:rsidR="00DB1413">
        <w:rPr>
          <w:rFonts w:ascii="Times New Roman" w:hAnsi="Times New Roman" w:cs="Times New Roman"/>
        </w:rPr>
        <w:t>Podľa informácií IRS (</w:t>
      </w:r>
      <w:r w:rsidR="00DB1413" w:rsidRPr="00184A76">
        <w:rPr>
          <w:rFonts w:ascii="Times New Roman" w:hAnsi="Times New Roman" w:cs="Times New Roman"/>
          <w:i/>
          <w:iCs/>
        </w:rPr>
        <w:t>Internal Revenue Servic</w:t>
      </w:r>
      <w:r w:rsidR="00DB1413">
        <w:rPr>
          <w:rFonts w:ascii="Times New Roman" w:hAnsi="Times New Roman" w:cs="Times New Roman"/>
        </w:rPr>
        <w:t>e – Federálny finančný úrad)</w:t>
      </w:r>
      <w:r w:rsidR="00D30EA3">
        <w:rPr>
          <w:rFonts w:ascii="Times New Roman" w:hAnsi="Times New Roman" w:cs="Times New Roman"/>
        </w:rPr>
        <w:t xml:space="preserve"> </w:t>
      </w:r>
      <w:r w:rsidR="00184A76">
        <w:rPr>
          <w:rFonts w:ascii="Times New Roman" w:hAnsi="Times New Roman" w:cs="Times New Roman"/>
        </w:rPr>
        <w:t>má uvedená</w:t>
      </w:r>
      <w:r w:rsidR="00D30EA3">
        <w:rPr>
          <w:rFonts w:ascii="Times New Roman" w:hAnsi="Times New Roman" w:cs="Times New Roman"/>
        </w:rPr>
        <w:t xml:space="preserve"> forma kriminality cyklick</w:t>
      </w:r>
      <w:r w:rsidR="00184A76">
        <w:rPr>
          <w:rFonts w:ascii="Times New Roman" w:hAnsi="Times New Roman" w:cs="Times New Roman"/>
        </w:rPr>
        <w:t>ú</w:t>
      </w:r>
      <w:r w:rsidR="00D30EA3">
        <w:rPr>
          <w:rFonts w:ascii="Times New Roman" w:hAnsi="Times New Roman" w:cs="Times New Roman"/>
        </w:rPr>
        <w:t xml:space="preserve"> tendenci</w:t>
      </w:r>
      <w:r w:rsidR="00184A76">
        <w:rPr>
          <w:rFonts w:ascii="Times New Roman" w:hAnsi="Times New Roman" w:cs="Times New Roman"/>
        </w:rPr>
        <w:t>u</w:t>
      </w:r>
      <w:r w:rsidR="00D30EA3">
        <w:rPr>
          <w:rFonts w:ascii="Times New Roman" w:hAnsi="Times New Roman" w:cs="Times New Roman"/>
        </w:rPr>
        <w:t>, postupne eskalujúc</w:t>
      </w:r>
      <w:r w:rsidR="00184A76">
        <w:rPr>
          <w:rFonts w:ascii="Times New Roman" w:hAnsi="Times New Roman" w:cs="Times New Roman"/>
        </w:rPr>
        <w:t>u</w:t>
      </w:r>
      <w:r w:rsidR="00D30EA3">
        <w:rPr>
          <w:rFonts w:ascii="Times New Roman" w:hAnsi="Times New Roman" w:cs="Times New Roman"/>
        </w:rPr>
        <w:t xml:space="preserve"> v období blížiacemu sa k 15.4. </w:t>
      </w:r>
    </w:p>
    <w:p w14:paraId="4333148E" w14:textId="0B29F733" w:rsidR="00BC3430" w:rsidRDefault="00F643C4"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Zmieňovaný </w:t>
      </w:r>
      <w:r w:rsidRPr="00184A76">
        <w:rPr>
          <w:rFonts w:ascii="Times New Roman" w:hAnsi="Times New Roman" w:cs="Times New Roman"/>
          <w:i/>
          <w:iCs/>
        </w:rPr>
        <w:t>modus operandi</w:t>
      </w:r>
      <w:r>
        <w:rPr>
          <w:rFonts w:ascii="Times New Roman" w:hAnsi="Times New Roman" w:cs="Times New Roman"/>
        </w:rPr>
        <w:t xml:space="preserve"> </w:t>
      </w:r>
      <w:r w:rsidR="00184A76">
        <w:rPr>
          <w:rFonts w:ascii="Times New Roman" w:hAnsi="Times New Roman" w:cs="Times New Roman"/>
        </w:rPr>
        <w:t>zvyčajne</w:t>
      </w:r>
      <w:r>
        <w:rPr>
          <w:rFonts w:ascii="Times New Roman" w:hAnsi="Times New Roman" w:cs="Times New Roman"/>
        </w:rPr>
        <w:t xml:space="preserve"> začína náhodným kontaktovaním od neznámej osoby prostredníctvom e</w:t>
      </w:r>
      <w:r w:rsidR="00184A76">
        <w:rPr>
          <w:rFonts w:ascii="Times New Roman" w:hAnsi="Times New Roman" w:cs="Times New Roman"/>
        </w:rPr>
        <w:t>-</w:t>
      </w:r>
      <w:r>
        <w:rPr>
          <w:rFonts w:ascii="Times New Roman" w:hAnsi="Times New Roman" w:cs="Times New Roman"/>
        </w:rPr>
        <w:t>mailu alebo telefónu ponúkajúcej služby vr</w:t>
      </w:r>
      <w:r w:rsidR="00E51223">
        <w:rPr>
          <w:rFonts w:ascii="Times New Roman" w:hAnsi="Times New Roman" w:cs="Times New Roman"/>
        </w:rPr>
        <w:t>átenia</w:t>
      </w:r>
      <w:r>
        <w:rPr>
          <w:rFonts w:ascii="Times New Roman" w:hAnsi="Times New Roman" w:cs="Times New Roman"/>
        </w:rPr>
        <w:t xml:space="preserve"> dane za mimoriadne výhodných podmienok. </w:t>
      </w:r>
      <w:r w:rsidR="006059D4">
        <w:rPr>
          <w:rFonts w:ascii="Times New Roman" w:hAnsi="Times New Roman" w:cs="Times New Roman"/>
        </w:rPr>
        <w:t>Do pozornosti médií sa dostal napr. prípad z roku 2016, kedy dvaja páchatelia získali neoprávnený prístup do počítačového systému s databázou množstva informácií o</w:t>
      </w:r>
      <w:r w:rsidR="00E375EB">
        <w:rPr>
          <w:rFonts w:ascii="Times New Roman" w:hAnsi="Times New Roman" w:cs="Times New Roman"/>
        </w:rPr>
        <w:t> </w:t>
      </w:r>
      <w:r w:rsidR="006059D4">
        <w:rPr>
          <w:rFonts w:ascii="Times New Roman" w:hAnsi="Times New Roman" w:cs="Times New Roman"/>
        </w:rPr>
        <w:t>mŕtvych</w:t>
      </w:r>
      <w:r w:rsidR="00E375EB">
        <w:rPr>
          <w:rFonts w:ascii="Times New Roman" w:hAnsi="Times New Roman" w:cs="Times New Roman"/>
        </w:rPr>
        <w:t xml:space="preserve"> osobách</w:t>
      </w:r>
      <w:r w:rsidR="006059D4">
        <w:rPr>
          <w:rFonts w:ascii="Times New Roman" w:hAnsi="Times New Roman" w:cs="Times New Roman"/>
        </w:rPr>
        <w:t xml:space="preserve"> dosta</w:t>
      </w:r>
      <w:r w:rsidR="00E375EB">
        <w:rPr>
          <w:rFonts w:ascii="Times New Roman" w:hAnsi="Times New Roman" w:cs="Times New Roman"/>
        </w:rPr>
        <w:t>točných</w:t>
      </w:r>
      <w:r w:rsidR="006059D4">
        <w:rPr>
          <w:rFonts w:ascii="Times New Roman" w:hAnsi="Times New Roman" w:cs="Times New Roman"/>
        </w:rPr>
        <w:t xml:space="preserve"> na spáchanie daňového </w:t>
      </w:r>
      <w:r w:rsidR="00332F6E">
        <w:rPr>
          <w:rFonts w:ascii="Times New Roman" w:hAnsi="Times New Roman" w:cs="Times New Roman"/>
        </w:rPr>
        <w:t>trestného činu</w:t>
      </w:r>
      <w:r w:rsidR="006059D4">
        <w:rPr>
          <w:rFonts w:ascii="Times New Roman" w:hAnsi="Times New Roman" w:cs="Times New Roman"/>
        </w:rPr>
        <w:t>, neskôr vyčísleného</w:t>
      </w:r>
      <w:r w:rsidR="00196807">
        <w:rPr>
          <w:rFonts w:ascii="Times New Roman" w:hAnsi="Times New Roman" w:cs="Times New Roman"/>
        </w:rPr>
        <w:t xml:space="preserve"> </w:t>
      </w:r>
      <w:r w:rsidR="006059D4">
        <w:rPr>
          <w:rFonts w:ascii="Times New Roman" w:hAnsi="Times New Roman" w:cs="Times New Roman"/>
        </w:rPr>
        <w:t>na niekoľko miliónov</w:t>
      </w:r>
      <w:r w:rsidR="00332F6E">
        <w:rPr>
          <w:rFonts w:ascii="Times New Roman" w:hAnsi="Times New Roman" w:cs="Times New Roman"/>
        </w:rPr>
        <w:t xml:space="preserve"> USD</w:t>
      </w:r>
      <w:r w:rsidR="006059D4">
        <w:rPr>
          <w:rFonts w:ascii="Times New Roman" w:hAnsi="Times New Roman" w:cs="Times New Roman"/>
        </w:rPr>
        <w:t>. Aj keď sa na prvý pohľad môže zdať, že</w:t>
      </w:r>
      <w:r w:rsidR="00AA3036">
        <w:rPr>
          <w:rFonts w:ascii="Times New Roman" w:hAnsi="Times New Roman" w:cs="Times New Roman"/>
        </w:rPr>
        <w:t xml:space="preserve"> informácia o tom, či predkladaná identita patrí živému človeku alebo nie bude automaticky figurovať v rôznych vzájomne prepojených databázach, prax ukazuje, že nie vždy je tomu tak. Kľúčovú rolu zohrávajú chyby a oneskorenia v interných kontrolách, </w:t>
      </w:r>
      <w:r w:rsidR="009258B2">
        <w:rPr>
          <w:rFonts w:ascii="Times New Roman" w:hAnsi="Times New Roman" w:cs="Times New Roman"/>
        </w:rPr>
        <w:t xml:space="preserve">evidenčných </w:t>
      </w:r>
      <w:r w:rsidR="00AA3036">
        <w:rPr>
          <w:rFonts w:ascii="Times New Roman" w:hAnsi="Times New Roman" w:cs="Times New Roman"/>
        </w:rPr>
        <w:t xml:space="preserve">a monitorovacích systémoch, </w:t>
      </w:r>
      <w:r w:rsidR="00184A76">
        <w:rPr>
          <w:rFonts w:ascii="Times New Roman" w:hAnsi="Times New Roman" w:cs="Times New Roman"/>
        </w:rPr>
        <w:t xml:space="preserve">ktoré sú </w:t>
      </w:r>
      <w:r w:rsidR="00AA3036">
        <w:rPr>
          <w:rFonts w:ascii="Times New Roman" w:hAnsi="Times New Roman" w:cs="Times New Roman"/>
        </w:rPr>
        <w:t>včas využité páchateľmi.</w:t>
      </w:r>
      <w:r w:rsidR="00343CB9">
        <w:rPr>
          <w:rFonts w:ascii="Times New Roman" w:hAnsi="Times New Roman" w:cs="Times New Roman"/>
        </w:rPr>
        <w:t xml:space="preserve"> </w:t>
      </w:r>
      <w:r w:rsidR="009258B2">
        <w:rPr>
          <w:rFonts w:ascii="Times New Roman" w:hAnsi="Times New Roman" w:cs="Times New Roman"/>
        </w:rPr>
        <w:t xml:space="preserve"> </w:t>
      </w:r>
    </w:p>
    <w:p w14:paraId="33F373AB" w14:textId="2BA50232" w:rsidR="0009133B" w:rsidRDefault="009258B2"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Takýto skutok by bol podľa Trestného zákona SR právne kvalifikovaný ako trestný čin </w:t>
      </w:r>
      <w:r w:rsidR="00332F6E">
        <w:rPr>
          <w:rFonts w:ascii="Times New Roman" w:hAnsi="Times New Roman" w:cs="Times New Roman"/>
        </w:rPr>
        <w:t xml:space="preserve">neoprávneného prístupu do počítačového systému podľa § 247 Trestného zákona, výroby a držby prístupového zariadenia, hesla </w:t>
      </w:r>
      <w:r w:rsidR="00184A76">
        <w:rPr>
          <w:rFonts w:ascii="Times New Roman" w:hAnsi="Times New Roman" w:cs="Times New Roman"/>
        </w:rPr>
        <w:t>d</w:t>
      </w:r>
      <w:r w:rsidR="00332F6E">
        <w:rPr>
          <w:rFonts w:ascii="Times New Roman" w:hAnsi="Times New Roman" w:cs="Times New Roman"/>
        </w:rPr>
        <w:t xml:space="preserve">o počítačového systému alebo iných údajov podľa §247d </w:t>
      </w:r>
      <w:r w:rsidR="00332F6E" w:rsidRPr="00A449DE">
        <w:rPr>
          <w:rFonts w:ascii="Times New Roman" w:hAnsi="Times New Roman" w:cs="Times New Roman"/>
        </w:rPr>
        <w:t>Trestného zákon</w:t>
      </w:r>
      <w:r w:rsidR="00332F6E">
        <w:rPr>
          <w:rFonts w:ascii="Times New Roman" w:hAnsi="Times New Roman" w:cs="Times New Roman"/>
        </w:rPr>
        <w:t xml:space="preserve">a a ako trestný čin daňového podvodu podľa § 277a Trestného zákona. </w:t>
      </w:r>
    </w:p>
    <w:p w14:paraId="6487662F" w14:textId="47593AB3" w:rsidR="00D92C8C" w:rsidRDefault="00343CB9" w:rsidP="0056418B">
      <w:pPr>
        <w:spacing w:after="60" w:line="276" w:lineRule="auto"/>
        <w:ind w:firstLine="708"/>
        <w:jc w:val="both"/>
        <w:rPr>
          <w:rFonts w:ascii="Times New Roman" w:hAnsi="Times New Roman" w:cs="Times New Roman"/>
        </w:rPr>
      </w:pPr>
      <w:r>
        <w:rPr>
          <w:rFonts w:ascii="Times New Roman" w:hAnsi="Times New Roman" w:cs="Times New Roman"/>
        </w:rPr>
        <w:t>Boli zaznamenané aj prípady, ke</w:t>
      </w:r>
      <w:r w:rsidR="00184A76">
        <w:rPr>
          <w:rFonts w:ascii="Times New Roman" w:hAnsi="Times New Roman" w:cs="Times New Roman"/>
        </w:rPr>
        <w:t>ď</w:t>
      </w:r>
      <w:r>
        <w:rPr>
          <w:rFonts w:ascii="Times New Roman" w:hAnsi="Times New Roman" w:cs="Times New Roman"/>
        </w:rPr>
        <w:t xml:space="preserve"> nebankový subjekt poskytoval úverový rámec</w:t>
      </w:r>
      <w:r w:rsidR="00184A76">
        <w:rPr>
          <w:rFonts w:ascii="Times New Roman" w:hAnsi="Times New Roman" w:cs="Times New Roman"/>
        </w:rPr>
        <w:t>, pričom o smrti dlžníka nevedel</w:t>
      </w:r>
      <w:r>
        <w:rPr>
          <w:rFonts w:ascii="Times New Roman" w:hAnsi="Times New Roman" w:cs="Times New Roman"/>
        </w:rPr>
        <w:t xml:space="preserve"> niekoľko mesiacov, čo dokazuje, že jeho identita bola zneužitá inou osobou, ktorá tak v jeho mene pokračovala v čerpaní úverového rámc</w:t>
      </w:r>
      <w:r w:rsidR="00332F6E">
        <w:rPr>
          <w:rFonts w:ascii="Times New Roman" w:hAnsi="Times New Roman" w:cs="Times New Roman"/>
        </w:rPr>
        <w:t>a</w:t>
      </w:r>
      <w:r>
        <w:rPr>
          <w:rFonts w:ascii="Times New Roman" w:hAnsi="Times New Roman" w:cs="Times New Roman"/>
        </w:rPr>
        <w:t>.</w:t>
      </w:r>
      <w:r w:rsidR="0009133B">
        <w:rPr>
          <w:rFonts w:ascii="Times New Roman" w:hAnsi="Times New Roman" w:cs="Times New Roman"/>
        </w:rPr>
        <w:t xml:space="preserve"> Okrem už existujúceho úverového rámca dochádza aj k novým úverovým podvodom</w:t>
      </w:r>
      <w:r w:rsidR="00E375EB">
        <w:rPr>
          <w:rFonts w:ascii="Times New Roman" w:hAnsi="Times New Roman" w:cs="Times New Roman"/>
        </w:rPr>
        <w:t xml:space="preserve"> najmä </w:t>
      </w:r>
      <w:r w:rsidR="00332F6E">
        <w:rPr>
          <w:rFonts w:ascii="Times New Roman" w:hAnsi="Times New Roman" w:cs="Times New Roman"/>
        </w:rPr>
        <w:t xml:space="preserve">vtedy, </w:t>
      </w:r>
      <w:r w:rsidR="00184A76">
        <w:rPr>
          <w:rFonts w:ascii="Times New Roman" w:hAnsi="Times New Roman" w:cs="Times New Roman"/>
        </w:rPr>
        <w:t xml:space="preserve">ak </w:t>
      </w:r>
      <w:r w:rsidR="0009133B">
        <w:rPr>
          <w:rFonts w:ascii="Times New Roman" w:hAnsi="Times New Roman" w:cs="Times New Roman"/>
        </w:rPr>
        <w:t>páchateľ disponuje dostatočným množstvom osobných informácií na to, aby s využitím identity mŕtvej osoby získal nový jednorazový úver alebo dokonca flexibilný úverový rámec.</w:t>
      </w:r>
      <w:r>
        <w:rPr>
          <w:rFonts w:ascii="Times New Roman" w:hAnsi="Times New Roman" w:cs="Times New Roman"/>
        </w:rPr>
        <w:t xml:space="preserve"> </w:t>
      </w:r>
      <w:r w:rsidR="0009133B">
        <w:rPr>
          <w:rFonts w:ascii="Times New Roman" w:hAnsi="Times New Roman" w:cs="Times New Roman"/>
        </w:rPr>
        <w:t xml:space="preserve">V jednoduchšej podobe sa podobný úverový podvod </w:t>
      </w:r>
      <w:r w:rsidR="00332F6E">
        <w:rPr>
          <w:rFonts w:ascii="Times New Roman" w:hAnsi="Times New Roman" w:cs="Times New Roman"/>
        </w:rPr>
        <w:t>(§ 222 Trestného zákona</w:t>
      </w:r>
      <w:r w:rsidR="00E375EB">
        <w:rPr>
          <w:rFonts w:ascii="Times New Roman" w:hAnsi="Times New Roman" w:cs="Times New Roman"/>
        </w:rPr>
        <w:t xml:space="preserve"> SR</w:t>
      </w:r>
      <w:r w:rsidR="00332F6E">
        <w:rPr>
          <w:rFonts w:ascii="Times New Roman" w:hAnsi="Times New Roman" w:cs="Times New Roman"/>
        </w:rPr>
        <w:t xml:space="preserve">) </w:t>
      </w:r>
      <w:r w:rsidR="0009133B">
        <w:rPr>
          <w:rFonts w:ascii="Times New Roman" w:hAnsi="Times New Roman" w:cs="Times New Roman"/>
        </w:rPr>
        <w:t>vyskytuje aj napr. vo forme využívania fyzickej kreditnej karty osoby po jej smrti.</w:t>
      </w:r>
      <w:r w:rsidR="00394B6F">
        <w:rPr>
          <w:rFonts w:ascii="Times New Roman" w:hAnsi="Times New Roman" w:cs="Times New Roman"/>
        </w:rPr>
        <w:t xml:space="preserve"> </w:t>
      </w:r>
      <w:r w:rsidR="00394B6F">
        <w:rPr>
          <w:rStyle w:val="Odkaznapoznmkupodiarou"/>
          <w:rFonts w:ascii="Times New Roman" w:hAnsi="Times New Roman" w:cs="Times New Roman"/>
        </w:rPr>
        <w:footnoteReference w:id="26"/>
      </w:r>
      <w:r w:rsidR="0009133B">
        <w:rPr>
          <w:rFonts w:ascii="Times New Roman" w:hAnsi="Times New Roman" w:cs="Times New Roman"/>
        </w:rPr>
        <w:t xml:space="preserve"> </w:t>
      </w:r>
      <w:r w:rsidR="00332F6E">
        <w:rPr>
          <w:rFonts w:ascii="Times New Roman" w:hAnsi="Times New Roman" w:cs="Times New Roman"/>
        </w:rPr>
        <w:t>V takomto prípade by bol spáchaný aj trestný čin neoprávneného vyrobenia a používania platobného prostriedku podľa § 219 Trestného zákona.</w:t>
      </w:r>
      <w:r w:rsidR="00F643C4">
        <w:rPr>
          <w:rFonts w:ascii="Times New Roman" w:hAnsi="Times New Roman" w:cs="Times New Roman"/>
        </w:rPr>
        <w:t xml:space="preserve">  </w:t>
      </w:r>
    </w:p>
    <w:p w14:paraId="6E979E5E" w14:textId="47556232" w:rsidR="000D2B00" w:rsidRDefault="00D92C8C" w:rsidP="0056418B">
      <w:pPr>
        <w:spacing w:after="60" w:line="276" w:lineRule="auto"/>
        <w:ind w:firstLine="708"/>
        <w:jc w:val="both"/>
        <w:rPr>
          <w:rFonts w:ascii="Times New Roman" w:hAnsi="Times New Roman" w:cs="Times New Roman"/>
        </w:rPr>
      </w:pPr>
      <w:r>
        <w:rPr>
          <w:rFonts w:ascii="Times New Roman" w:hAnsi="Times New Roman" w:cs="Times New Roman"/>
        </w:rPr>
        <w:t>Menej rozšíreným</w:t>
      </w:r>
      <w:r w:rsidR="00D0546A">
        <w:rPr>
          <w:rFonts w:ascii="Times New Roman" w:hAnsi="Times New Roman" w:cs="Times New Roman"/>
        </w:rPr>
        <w:t xml:space="preserve"> typom je krádež zdravotnej identity, </w:t>
      </w:r>
      <w:r w:rsidR="00184A76">
        <w:rPr>
          <w:rFonts w:ascii="Times New Roman" w:hAnsi="Times New Roman" w:cs="Times New Roman"/>
        </w:rPr>
        <w:t xml:space="preserve">ktorá bola zaznamenaná </w:t>
      </w:r>
      <w:r w:rsidR="00D0546A">
        <w:rPr>
          <w:rFonts w:ascii="Times New Roman" w:hAnsi="Times New Roman" w:cs="Times New Roman"/>
        </w:rPr>
        <w:t xml:space="preserve">prevažne v USA vzhľadom na špecifiká </w:t>
      </w:r>
      <w:r w:rsidR="00E375EB">
        <w:rPr>
          <w:rFonts w:ascii="Times New Roman" w:hAnsi="Times New Roman" w:cs="Times New Roman"/>
        </w:rPr>
        <w:t xml:space="preserve">amerického </w:t>
      </w:r>
      <w:r w:rsidR="00D0546A">
        <w:rPr>
          <w:rFonts w:ascii="Times New Roman" w:hAnsi="Times New Roman" w:cs="Times New Roman"/>
        </w:rPr>
        <w:t xml:space="preserve">systému zdravotnej starostlivosti a cien zdravotných úkonov vo všeobecnosti. </w:t>
      </w:r>
      <w:r w:rsidR="00201C7F">
        <w:rPr>
          <w:rFonts w:ascii="Times New Roman" w:hAnsi="Times New Roman" w:cs="Times New Roman"/>
        </w:rPr>
        <w:t xml:space="preserve">Hlavný motív páchateľa spočíva v zneužití identity </w:t>
      </w:r>
      <w:r w:rsidR="00BF32D5">
        <w:rPr>
          <w:rFonts w:ascii="Times New Roman" w:hAnsi="Times New Roman" w:cs="Times New Roman"/>
        </w:rPr>
        <w:t>poškodeného</w:t>
      </w:r>
      <w:r w:rsidR="00201C7F">
        <w:rPr>
          <w:rFonts w:ascii="Times New Roman" w:hAnsi="Times New Roman" w:cs="Times New Roman"/>
        </w:rPr>
        <w:t xml:space="preserve"> s cieľom získania prístupu k</w:t>
      </w:r>
      <w:r w:rsidR="00FE4649">
        <w:rPr>
          <w:rFonts w:ascii="Times New Roman" w:hAnsi="Times New Roman" w:cs="Times New Roman"/>
        </w:rPr>
        <w:t> </w:t>
      </w:r>
      <w:r w:rsidR="00201C7F">
        <w:rPr>
          <w:rFonts w:ascii="Times New Roman" w:hAnsi="Times New Roman" w:cs="Times New Roman"/>
        </w:rPr>
        <w:t>z</w:t>
      </w:r>
      <w:r w:rsidR="00FE4649">
        <w:rPr>
          <w:rFonts w:ascii="Times New Roman" w:hAnsi="Times New Roman" w:cs="Times New Roman"/>
        </w:rPr>
        <w:t xml:space="preserve">dravotnej starostlivosti, liekom alebo zariadeniam. </w:t>
      </w:r>
      <w:r w:rsidR="00AE61B2">
        <w:rPr>
          <w:rFonts w:ascii="Times New Roman" w:hAnsi="Times New Roman" w:cs="Times New Roman"/>
        </w:rPr>
        <w:t>Špecifikum analyzovanej praktiky spočíva v potrebe získania prístupu k dokumentom týkajúcich sa  sektoru zdravotníctva v kombinácii s osobnými údajmi.</w:t>
      </w:r>
      <w:r w:rsidR="00DC4372">
        <w:rPr>
          <w:rFonts w:ascii="Times New Roman" w:hAnsi="Times New Roman" w:cs="Times New Roman"/>
        </w:rPr>
        <w:t xml:space="preserve"> Tie sú následne zneužité pri kontaktovaní zdravotníckych inštitúcií, pričom škoda spočíva napr. v nesprávnej diagnóze</w:t>
      </w:r>
      <w:r w:rsidR="00F36E4A">
        <w:rPr>
          <w:rFonts w:ascii="Times New Roman" w:hAnsi="Times New Roman" w:cs="Times New Roman"/>
        </w:rPr>
        <w:t xml:space="preserve">, </w:t>
      </w:r>
      <w:r w:rsidR="00E375EB">
        <w:rPr>
          <w:rFonts w:ascii="Times New Roman" w:hAnsi="Times New Roman" w:cs="Times New Roman"/>
        </w:rPr>
        <w:t xml:space="preserve">         </w:t>
      </w:r>
      <w:r w:rsidR="00E375EB">
        <w:rPr>
          <w:rFonts w:ascii="Times New Roman" w:hAnsi="Times New Roman" w:cs="Times New Roman"/>
        </w:rPr>
        <w:lastRenderedPageBreak/>
        <w:t xml:space="preserve">v </w:t>
      </w:r>
      <w:r w:rsidR="00DC4372">
        <w:rPr>
          <w:rFonts w:ascii="Times New Roman" w:hAnsi="Times New Roman" w:cs="Times New Roman"/>
        </w:rPr>
        <w:t>jej liečbe</w:t>
      </w:r>
      <w:r w:rsidR="00F36E4A">
        <w:rPr>
          <w:rFonts w:ascii="Times New Roman" w:hAnsi="Times New Roman" w:cs="Times New Roman"/>
        </w:rPr>
        <w:t>, prípadne ďalších citlivých informácií</w:t>
      </w:r>
      <w:r w:rsidR="00DC4372">
        <w:rPr>
          <w:rFonts w:ascii="Times New Roman" w:hAnsi="Times New Roman" w:cs="Times New Roman"/>
        </w:rPr>
        <w:t xml:space="preserve"> zaznamenan</w:t>
      </w:r>
      <w:r w:rsidR="00BF32D5">
        <w:rPr>
          <w:rFonts w:ascii="Times New Roman" w:hAnsi="Times New Roman" w:cs="Times New Roman"/>
        </w:rPr>
        <w:t>ých</w:t>
      </w:r>
      <w:r w:rsidR="00DC4372">
        <w:rPr>
          <w:rFonts w:ascii="Times New Roman" w:hAnsi="Times New Roman" w:cs="Times New Roman"/>
        </w:rPr>
        <w:t xml:space="preserve"> v lekárskej správe, </w:t>
      </w:r>
      <w:r w:rsidR="00F36E4A">
        <w:rPr>
          <w:rFonts w:ascii="Times New Roman" w:hAnsi="Times New Roman" w:cs="Times New Roman"/>
        </w:rPr>
        <w:t xml:space="preserve">čo pre </w:t>
      </w:r>
      <w:r w:rsidR="00BF32D5">
        <w:rPr>
          <w:rFonts w:ascii="Times New Roman" w:hAnsi="Times New Roman" w:cs="Times New Roman"/>
        </w:rPr>
        <w:t>poškodeného</w:t>
      </w:r>
      <w:r w:rsidR="00F36E4A">
        <w:rPr>
          <w:rFonts w:ascii="Times New Roman" w:hAnsi="Times New Roman" w:cs="Times New Roman"/>
        </w:rPr>
        <w:t xml:space="preserve"> môže niesť sériu negatívnych následkov. </w:t>
      </w:r>
      <w:r w:rsidR="006C2242">
        <w:rPr>
          <w:rFonts w:ascii="Times New Roman" w:hAnsi="Times New Roman" w:cs="Times New Roman"/>
        </w:rPr>
        <w:t xml:space="preserve">Medzi tie patria napr. problémy s prijatím do zamestnania na základe </w:t>
      </w:r>
      <w:r w:rsidR="00CF17EF">
        <w:rPr>
          <w:rFonts w:ascii="Times New Roman" w:hAnsi="Times New Roman" w:cs="Times New Roman"/>
        </w:rPr>
        <w:t xml:space="preserve">údajných </w:t>
      </w:r>
      <w:r w:rsidR="006C2242">
        <w:rPr>
          <w:rFonts w:ascii="Times New Roman" w:hAnsi="Times New Roman" w:cs="Times New Roman"/>
        </w:rPr>
        <w:t>zdravotných problémov, vplyv na potrebnú budúcu zdravotnícku starostlivosť, vymáhané náklady zo strany poskytovateľa služieb</w:t>
      </w:r>
      <w:r w:rsidR="008D3BAF">
        <w:rPr>
          <w:rFonts w:ascii="Times New Roman" w:hAnsi="Times New Roman" w:cs="Times New Roman"/>
        </w:rPr>
        <w:t xml:space="preserve"> alebo poisťovne</w:t>
      </w:r>
      <w:r w:rsidR="006C2242">
        <w:rPr>
          <w:rFonts w:ascii="Times New Roman" w:hAnsi="Times New Roman" w:cs="Times New Roman"/>
        </w:rPr>
        <w:t>,</w:t>
      </w:r>
      <w:r w:rsidR="008D3BAF">
        <w:rPr>
          <w:rFonts w:ascii="Times New Roman" w:hAnsi="Times New Roman" w:cs="Times New Roman"/>
        </w:rPr>
        <w:t xml:space="preserve"> ale aj možné </w:t>
      </w:r>
      <w:r w:rsidR="00BF32D5">
        <w:rPr>
          <w:rFonts w:ascii="Times New Roman" w:hAnsi="Times New Roman" w:cs="Times New Roman"/>
        </w:rPr>
        <w:t xml:space="preserve">ďalšie </w:t>
      </w:r>
      <w:r w:rsidR="008D3BAF">
        <w:rPr>
          <w:rFonts w:ascii="Times New Roman" w:hAnsi="Times New Roman" w:cs="Times New Roman"/>
        </w:rPr>
        <w:t>problémy trestnoprávneho charakteru (najmä v prípade psychofarm</w:t>
      </w:r>
      <w:r w:rsidR="00184A76">
        <w:rPr>
          <w:rFonts w:ascii="Times New Roman" w:hAnsi="Times New Roman" w:cs="Times New Roman"/>
        </w:rPr>
        <w:t>atík</w:t>
      </w:r>
      <w:r w:rsidR="008D3BAF">
        <w:rPr>
          <w:rFonts w:ascii="Times New Roman" w:hAnsi="Times New Roman" w:cs="Times New Roman"/>
        </w:rPr>
        <w:t xml:space="preserve">). </w:t>
      </w:r>
    </w:p>
    <w:p w14:paraId="7C53E1DA" w14:textId="2E821095" w:rsidR="00ED0EBD" w:rsidRPr="00BF32D5" w:rsidRDefault="00BF32D5" w:rsidP="0056418B">
      <w:pPr>
        <w:spacing w:after="60" w:line="276" w:lineRule="auto"/>
        <w:ind w:firstLine="708"/>
        <w:jc w:val="both"/>
        <w:rPr>
          <w:rFonts w:ascii="Times New Roman" w:hAnsi="Times New Roman" w:cs="Times New Roman"/>
          <w:color w:val="EE0000"/>
        </w:rPr>
      </w:pPr>
      <w:r w:rsidRPr="006C56EE">
        <w:rPr>
          <w:rFonts w:ascii="Times New Roman" w:hAnsi="Times New Roman" w:cs="Times New Roman"/>
        </w:rPr>
        <w:t xml:space="preserve">V takomto prípade je aktuálnou právna kvalifikácia skutku ako </w:t>
      </w:r>
      <w:r w:rsidR="000D2B00" w:rsidRPr="006C56EE">
        <w:rPr>
          <w:rFonts w:ascii="Times New Roman" w:hAnsi="Times New Roman" w:cs="Times New Roman"/>
        </w:rPr>
        <w:t xml:space="preserve">už uvádzaného </w:t>
      </w:r>
      <w:r w:rsidRPr="006C56EE">
        <w:rPr>
          <w:rFonts w:ascii="Times New Roman" w:hAnsi="Times New Roman" w:cs="Times New Roman"/>
        </w:rPr>
        <w:t>trestného činu</w:t>
      </w:r>
      <w:r w:rsidR="006C56EE" w:rsidRPr="006C56EE">
        <w:rPr>
          <w:rFonts w:ascii="Times New Roman" w:hAnsi="Times New Roman" w:cs="Times New Roman"/>
        </w:rPr>
        <w:t xml:space="preserve"> p</w:t>
      </w:r>
      <w:r w:rsidR="006C56EE">
        <w:rPr>
          <w:rFonts w:ascii="Times New Roman" w:hAnsi="Times New Roman" w:cs="Times New Roman"/>
        </w:rPr>
        <w:t>oškodzovania cudzích práv podľa § 375 alebo aj § 376 Trestného zákona.</w:t>
      </w:r>
    </w:p>
    <w:p w14:paraId="2E22793A" w14:textId="36C305C0" w:rsidR="00FA397F" w:rsidRDefault="00ED0EBD"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Medzi najjednoduchšie taktiky patrí využitie falošného dokumentu a karty poistenca, </w:t>
      </w:r>
      <w:r w:rsidR="00196807">
        <w:rPr>
          <w:rFonts w:ascii="Times New Roman" w:hAnsi="Times New Roman" w:cs="Times New Roman"/>
        </w:rPr>
        <w:t xml:space="preserve">   </w:t>
      </w:r>
      <w:r>
        <w:rPr>
          <w:rFonts w:ascii="Times New Roman" w:hAnsi="Times New Roman" w:cs="Times New Roman"/>
        </w:rPr>
        <w:t xml:space="preserve">na základe ktorej môže páchateľ v prípade vizuálnej podobnosti získať prístup k službám alebo konkrétnym liekom. Medzi </w:t>
      </w:r>
      <w:r w:rsidR="006E595A">
        <w:rPr>
          <w:rFonts w:ascii="Times New Roman" w:hAnsi="Times New Roman" w:cs="Times New Roman"/>
        </w:rPr>
        <w:t>lieky s najväčším dopytom patria zmieňované psychofarma</w:t>
      </w:r>
      <w:r w:rsidR="00184A76">
        <w:rPr>
          <w:rFonts w:ascii="Times New Roman" w:hAnsi="Times New Roman" w:cs="Times New Roman"/>
        </w:rPr>
        <w:t>ti</w:t>
      </w:r>
      <w:r w:rsidR="006E595A">
        <w:rPr>
          <w:rFonts w:ascii="Times New Roman" w:hAnsi="Times New Roman" w:cs="Times New Roman"/>
        </w:rPr>
        <w:t xml:space="preserve">ká </w:t>
      </w:r>
      <w:r w:rsidR="00646AAA">
        <w:rPr>
          <w:rFonts w:ascii="Times New Roman" w:hAnsi="Times New Roman" w:cs="Times New Roman"/>
        </w:rPr>
        <w:t xml:space="preserve">zneužívané páchateľom pre svoju vlastnú potrebu alebo určené pre ďalší predaj v menšej miere priamo menšiemu množstvu odberateľov, prípadne prostredníctvom </w:t>
      </w:r>
      <w:r w:rsidR="00646AAA" w:rsidRPr="00184A76">
        <w:rPr>
          <w:rFonts w:ascii="Times New Roman" w:hAnsi="Times New Roman" w:cs="Times New Roman"/>
          <w:i/>
          <w:iCs/>
        </w:rPr>
        <w:t>dark webu</w:t>
      </w:r>
      <w:r w:rsidR="00646AAA">
        <w:rPr>
          <w:rFonts w:ascii="Times New Roman" w:hAnsi="Times New Roman" w:cs="Times New Roman"/>
        </w:rPr>
        <w:t xml:space="preserve"> v prípade väčších množstiev.</w:t>
      </w:r>
      <w:r w:rsidR="00FA397F">
        <w:rPr>
          <w:rFonts w:ascii="Times New Roman" w:hAnsi="Times New Roman" w:cs="Times New Roman"/>
        </w:rPr>
        <w:t xml:space="preserve"> </w:t>
      </w:r>
    </w:p>
    <w:p w14:paraId="7E846F26" w14:textId="6BE89E68" w:rsidR="001D6F9A" w:rsidRDefault="00FA397F"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Komplikovanejšia stratégia spĺňajúca </w:t>
      </w:r>
      <w:r w:rsidR="00481C60">
        <w:rPr>
          <w:rFonts w:ascii="Times New Roman" w:hAnsi="Times New Roman" w:cs="Times New Roman"/>
        </w:rPr>
        <w:t xml:space="preserve">zároveň </w:t>
      </w:r>
      <w:r>
        <w:rPr>
          <w:rFonts w:ascii="Times New Roman" w:hAnsi="Times New Roman" w:cs="Times New Roman"/>
        </w:rPr>
        <w:t>skutkovú podstatu</w:t>
      </w:r>
      <w:r w:rsidR="00481C60">
        <w:rPr>
          <w:rFonts w:ascii="Times New Roman" w:hAnsi="Times New Roman" w:cs="Times New Roman"/>
        </w:rPr>
        <w:t xml:space="preserve"> </w:t>
      </w:r>
      <w:r w:rsidR="00481C60" w:rsidRPr="006C56EE">
        <w:rPr>
          <w:rFonts w:ascii="Times New Roman" w:hAnsi="Times New Roman" w:cs="Times New Roman"/>
        </w:rPr>
        <w:t>pois</w:t>
      </w:r>
      <w:r w:rsidR="00BF32D5" w:rsidRPr="006C56EE">
        <w:rPr>
          <w:rFonts w:ascii="Times New Roman" w:hAnsi="Times New Roman" w:cs="Times New Roman"/>
        </w:rPr>
        <w:t>ťovacieho</w:t>
      </w:r>
      <w:r w:rsidR="00481C60" w:rsidRPr="006C56EE">
        <w:rPr>
          <w:rFonts w:ascii="Times New Roman" w:hAnsi="Times New Roman" w:cs="Times New Roman"/>
        </w:rPr>
        <w:t xml:space="preserve"> podvodu </w:t>
      </w:r>
      <w:r w:rsidR="00BF32D5" w:rsidRPr="006C56EE">
        <w:rPr>
          <w:rFonts w:ascii="Times New Roman" w:hAnsi="Times New Roman" w:cs="Times New Roman"/>
        </w:rPr>
        <w:t>podľa § 223 Trestného zákona</w:t>
      </w:r>
      <w:r w:rsidR="00BF32D5">
        <w:rPr>
          <w:rFonts w:ascii="Times New Roman" w:hAnsi="Times New Roman" w:cs="Times New Roman"/>
        </w:rPr>
        <w:t xml:space="preserve"> </w:t>
      </w:r>
      <w:r w:rsidR="00481C60">
        <w:rPr>
          <w:rFonts w:ascii="Times New Roman" w:hAnsi="Times New Roman" w:cs="Times New Roman"/>
        </w:rPr>
        <w:t xml:space="preserve">spočíva v predložení sfalšovaného dokladu o poskytnutej zdravotnej starostlivosti, faktúry a podobne v mene </w:t>
      </w:r>
      <w:r w:rsidR="00BF32D5">
        <w:rPr>
          <w:rFonts w:ascii="Times New Roman" w:hAnsi="Times New Roman" w:cs="Times New Roman"/>
        </w:rPr>
        <w:t>poškodeného</w:t>
      </w:r>
      <w:r w:rsidR="00481C60">
        <w:rPr>
          <w:rFonts w:ascii="Times New Roman" w:hAnsi="Times New Roman" w:cs="Times New Roman"/>
        </w:rPr>
        <w:t xml:space="preserve">, </w:t>
      </w:r>
      <w:r w:rsidR="00184A76">
        <w:rPr>
          <w:rFonts w:ascii="Times New Roman" w:hAnsi="Times New Roman" w:cs="Times New Roman"/>
        </w:rPr>
        <w:t>pričom sa</w:t>
      </w:r>
      <w:r w:rsidR="00481C60">
        <w:rPr>
          <w:rFonts w:ascii="Times New Roman" w:hAnsi="Times New Roman" w:cs="Times New Roman"/>
        </w:rPr>
        <w:t xml:space="preserve"> najčastejšie </w:t>
      </w:r>
      <w:r w:rsidR="00184A76">
        <w:rPr>
          <w:rFonts w:ascii="Times New Roman" w:hAnsi="Times New Roman" w:cs="Times New Roman"/>
        </w:rPr>
        <w:t xml:space="preserve">žiada </w:t>
      </w:r>
      <w:r w:rsidR="00481C60">
        <w:rPr>
          <w:rFonts w:ascii="Times New Roman" w:hAnsi="Times New Roman" w:cs="Times New Roman"/>
        </w:rPr>
        <w:t xml:space="preserve">o finančnú kompenzáciu alebo iné benefity vyplývajúce z poistenia. Podobne ako v predchádzajúcom prípade </w:t>
      </w:r>
      <w:r w:rsidR="00196807">
        <w:rPr>
          <w:rFonts w:ascii="Times New Roman" w:hAnsi="Times New Roman" w:cs="Times New Roman"/>
        </w:rPr>
        <w:t xml:space="preserve">poškodený </w:t>
      </w:r>
      <w:r w:rsidR="00481C60">
        <w:rPr>
          <w:rFonts w:ascii="Times New Roman" w:hAnsi="Times New Roman" w:cs="Times New Roman"/>
        </w:rPr>
        <w:t xml:space="preserve">neutrpí priamu finančnú stratu, avšak pri odhalení môže byť </w:t>
      </w:r>
      <w:r w:rsidR="00E375EB">
        <w:rPr>
          <w:rFonts w:ascii="Times New Roman" w:hAnsi="Times New Roman" w:cs="Times New Roman"/>
        </w:rPr>
        <w:t xml:space="preserve">podozrivý </w:t>
      </w:r>
      <w:r w:rsidR="00481C60">
        <w:rPr>
          <w:rFonts w:ascii="Times New Roman" w:hAnsi="Times New Roman" w:cs="Times New Roman"/>
        </w:rPr>
        <w:t xml:space="preserve">z poistného podvodu, prípadne v budúcnosti </w:t>
      </w:r>
      <w:r w:rsidR="00184A76">
        <w:rPr>
          <w:rFonts w:ascii="Times New Roman" w:hAnsi="Times New Roman" w:cs="Times New Roman"/>
        </w:rPr>
        <w:t>tejto osobe</w:t>
      </w:r>
      <w:r w:rsidR="00481C60">
        <w:rPr>
          <w:rFonts w:ascii="Times New Roman" w:hAnsi="Times New Roman" w:cs="Times New Roman"/>
        </w:rPr>
        <w:t xml:space="preserve"> môžu byť obmedzené možnosti financovania alebo iné benefity, na základe </w:t>
      </w:r>
      <w:r w:rsidR="00E375EB">
        <w:rPr>
          <w:rFonts w:ascii="Times New Roman" w:hAnsi="Times New Roman" w:cs="Times New Roman"/>
        </w:rPr>
        <w:t xml:space="preserve">takejto </w:t>
      </w:r>
      <w:r w:rsidR="00481C60">
        <w:rPr>
          <w:rFonts w:ascii="Times New Roman" w:hAnsi="Times New Roman" w:cs="Times New Roman"/>
        </w:rPr>
        <w:t>predchádzajúcej aktivity páchateľa.</w:t>
      </w:r>
      <w:r w:rsidR="007200BF">
        <w:rPr>
          <w:rStyle w:val="Odkaznapoznmkupodiarou"/>
          <w:rFonts w:ascii="Times New Roman" w:hAnsi="Times New Roman" w:cs="Times New Roman"/>
        </w:rPr>
        <w:footnoteReference w:id="27"/>
      </w:r>
      <w:r w:rsidR="00481C60">
        <w:rPr>
          <w:rFonts w:ascii="Times New Roman" w:hAnsi="Times New Roman" w:cs="Times New Roman"/>
        </w:rPr>
        <w:t xml:space="preserve">     </w:t>
      </w:r>
      <w:r>
        <w:rPr>
          <w:rFonts w:ascii="Times New Roman" w:hAnsi="Times New Roman" w:cs="Times New Roman"/>
        </w:rPr>
        <w:t xml:space="preserve"> </w:t>
      </w:r>
      <w:r w:rsidR="00646AAA">
        <w:rPr>
          <w:rFonts w:ascii="Times New Roman" w:hAnsi="Times New Roman" w:cs="Times New Roman"/>
        </w:rPr>
        <w:t xml:space="preserve">  </w:t>
      </w:r>
      <w:r w:rsidR="006E595A">
        <w:rPr>
          <w:rFonts w:ascii="Times New Roman" w:hAnsi="Times New Roman" w:cs="Times New Roman"/>
        </w:rPr>
        <w:t xml:space="preserve"> </w:t>
      </w:r>
      <w:r w:rsidR="00ED0EBD">
        <w:rPr>
          <w:rFonts w:ascii="Times New Roman" w:hAnsi="Times New Roman" w:cs="Times New Roman"/>
        </w:rPr>
        <w:t xml:space="preserve">  </w:t>
      </w:r>
      <w:r w:rsidR="008D3BAF">
        <w:rPr>
          <w:rFonts w:ascii="Times New Roman" w:hAnsi="Times New Roman" w:cs="Times New Roman"/>
        </w:rPr>
        <w:t xml:space="preserve">  </w:t>
      </w:r>
    </w:p>
    <w:p w14:paraId="529CA122" w14:textId="273AE4B6" w:rsidR="000E52A9" w:rsidRDefault="000E52A9" w:rsidP="0056418B">
      <w:pPr>
        <w:spacing w:after="60" w:line="276" w:lineRule="auto"/>
        <w:ind w:firstLine="708"/>
        <w:jc w:val="both"/>
        <w:rPr>
          <w:rFonts w:ascii="Times New Roman" w:hAnsi="Times New Roman" w:cs="Times New Roman"/>
        </w:rPr>
      </w:pPr>
      <w:r>
        <w:rPr>
          <w:rFonts w:ascii="Times New Roman" w:hAnsi="Times New Roman" w:cs="Times New Roman"/>
        </w:rPr>
        <w:t>S vyššie uvedeným čiastočne súvisí aj zameranie sa na konkrétn</w:t>
      </w:r>
      <w:r w:rsidR="00196807">
        <w:rPr>
          <w:rFonts w:ascii="Times New Roman" w:hAnsi="Times New Roman" w:cs="Times New Roman"/>
        </w:rPr>
        <w:t xml:space="preserve">eho poškodeného </w:t>
      </w:r>
      <w:r>
        <w:rPr>
          <w:rFonts w:ascii="Times New Roman" w:hAnsi="Times New Roman" w:cs="Times New Roman"/>
        </w:rPr>
        <w:t xml:space="preserve"> a získanie prístupu k je</w:t>
      </w:r>
      <w:r w:rsidR="00BF32D5">
        <w:rPr>
          <w:rFonts w:ascii="Times New Roman" w:hAnsi="Times New Roman" w:cs="Times New Roman"/>
        </w:rPr>
        <w:t>ho</w:t>
      </w:r>
      <w:r>
        <w:rPr>
          <w:rFonts w:ascii="Times New Roman" w:hAnsi="Times New Roman" w:cs="Times New Roman"/>
        </w:rPr>
        <w:t xml:space="preserve"> citlivým informáciám spojeným so zdravotným stavom, prípadne ďalšími historickými informáciami, prevažne s cieľom ich zverejnenia a poškodenia reputácie, vyhrážania s</w:t>
      </w:r>
      <w:r w:rsidR="00BE1B50">
        <w:rPr>
          <w:rFonts w:ascii="Times New Roman" w:hAnsi="Times New Roman" w:cs="Times New Roman"/>
        </w:rPr>
        <w:t xml:space="preserve">a, vydierania </w:t>
      </w:r>
      <w:r>
        <w:rPr>
          <w:rFonts w:ascii="Times New Roman" w:hAnsi="Times New Roman" w:cs="Times New Roman"/>
        </w:rPr>
        <w:t xml:space="preserve">a podobne. </w:t>
      </w:r>
      <w:r w:rsidR="00631B53">
        <w:rPr>
          <w:rFonts w:ascii="Times New Roman" w:hAnsi="Times New Roman" w:cs="Times New Roman"/>
        </w:rPr>
        <w:t xml:space="preserve">Špecifické dáta môžu byť využité ako podporné informácie súvisiace napr. s krádežou finančnej identity v hybridných schémach, kedy v rámci dodatočného overenia </w:t>
      </w:r>
      <w:r w:rsidR="00184A76">
        <w:rPr>
          <w:rFonts w:ascii="Times New Roman" w:hAnsi="Times New Roman" w:cs="Times New Roman"/>
        </w:rPr>
        <w:t>n</w:t>
      </w:r>
      <w:r w:rsidR="00631B53">
        <w:rPr>
          <w:rFonts w:ascii="Times New Roman" w:hAnsi="Times New Roman" w:cs="Times New Roman"/>
        </w:rPr>
        <w:t>a účel</w:t>
      </w:r>
      <w:r w:rsidR="00184A76">
        <w:rPr>
          <w:rFonts w:ascii="Times New Roman" w:hAnsi="Times New Roman" w:cs="Times New Roman"/>
        </w:rPr>
        <w:t xml:space="preserve"> </w:t>
      </w:r>
      <w:r w:rsidR="00631B53">
        <w:rPr>
          <w:rFonts w:ascii="Times New Roman" w:hAnsi="Times New Roman" w:cs="Times New Roman"/>
        </w:rPr>
        <w:t xml:space="preserve">napr. poskytnutia úveru môžu subjekty pôsobiace </w:t>
      </w:r>
      <w:r w:rsidR="00E375EB">
        <w:rPr>
          <w:rFonts w:ascii="Times New Roman" w:hAnsi="Times New Roman" w:cs="Times New Roman"/>
        </w:rPr>
        <w:t xml:space="preserve"> </w:t>
      </w:r>
      <w:r w:rsidR="00631B53">
        <w:rPr>
          <w:rFonts w:ascii="Times New Roman" w:hAnsi="Times New Roman" w:cs="Times New Roman"/>
        </w:rPr>
        <w:t xml:space="preserve">vo finančnom sektore akceptovať aj doklad, resp. určitú informáciu uvedeného typu.  </w:t>
      </w:r>
    </w:p>
    <w:p w14:paraId="22183669" w14:textId="2898DA6E" w:rsidR="00CF17EF" w:rsidRDefault="00172AD3"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Okrem priameho využitia majú rôzne formy lekárskych správ vysokú hodnotu </w:t>
      </w:r>
      <w:r w:rsidR="00196807">
        <w:rPr>
          <w:rFonts w:ascii="Times New Roman" w:hAnsi="Times New Roman" w:cs="Times New Roman"/>
        </w:rPr>
        <w:t xml:space="preserve">                </w:t>
      </w:r>
      <w:r>
        <w:rPr>
          <w:rFonts w:ascii="Times New Roman" w:hAnsi="Times New Roman" w:cs="Times New Roman"/>
        </w:rPr>
        <w:t>na čiernom trhu</w:t>
      </w:r>
      <w:r w:rsidR="00E37AAC">
        <w:rPr>
          <w:rFonts w:ascii="Times New Roman" w:hAnsi="Times New Roman" w:cs="Times New Roman"/>
        </w:rPr>
        <w:t xml:space="preserve">, </w:t>
      </w:r>
      <w:r w:rsidR="00184A76">
        <w:rPr>
          <w:rFonts w:ascii="Times New Roman" w:hAnsi="Times New Roman" w:cs="Times New Roman"/>
        </w:rPr>
        <w:t xml:space="preserve">ktorá sa </w:t>
      </w:r>
      <w:r w:rsidR="00E37AAC">
        <w:rPr>
          <w:rFonts w:ascii="Times New Roman" w:hAnsi="Times New Roman" w:cs="Times New Roman"/>
        </w:rPr>
        <w:t>pohybuj</w:t>
      </w:r>
      <w:r w:rsidR="00184A76">
        <w:rPr>
          <w:rFonts w:ascii="Times New Roman" w:hAnsi="Times New Roman" w:cs="Times New Roman"/>
        </w:rPr>
        <w:t>e</w:t>
      </w:r>
      <w:r w:rsidR="00E37AAC">
        <w:rPr>
          <w:rFonts w:ascii="Times New Roman" w:hAnsi="Times New Roman" w:cs="Times New Roman"/>
        </w:rPr>
        <w:t xml:space="preserve"> v tisíckach dolárov,</w:t>
      </w:r>
      <w:r>
        <w:rPr>
          <w:rFonts w:ascii="Times New Roman" w:hAnsi="Times New Roman" w:cs="Times New Roman"/>
        </w:rPr>
        <w:t xml:space="preserve"> keďže na rozdiel od napr. dokladov totožnosti nemôžu byť zablokované.</w:t>
      </w:r>
      <w:r w:rsidR="003976D8">
        <w:rPr>
          <w:rFonts w:ascii="Times New Roman" w:hAnsi="Times New Roman" w:cs="Times New Roman"/>
        </w:rPr>
        <w:t xml:space="preserve"> Útočníci na získanie neoprávneného prístupu k daným dokumentom zriedkavejšie </w:t>
      </w:r>
      <w:r w:rsidR="00184A76">
        <w:rPr>
          <w:rFonts w:ascii="Times New Roman" w:hAnsi="Times New Roman" w:cs="Times New Roman"/>
        </w:rPr>
        <w:t xml:space="preserve">využívajú </w:t>
      </w:r>
      <w:r w:rsidR="003976D8">
        <w:rPr>
          <w:rFonts w:ascii="Times New Roman" w:hAnsi="Times New Roman" w:cs="Times New Roman"/>
        </w:rPr>
        <w:t xml:space="preserve">fyzické, v súčasnosti prevažne </w:t>
      </w:r>
      <w:r w:rsidR="003976D8" w:rsidRPr="00184A76">
        <w:rPr>
          <w:rFonts w:ascii="Times New Roman" w:hAnsi="Times New Roman" w:cs="Times New Roman"/>
          <w:i/>
          <w:iCs/>
        </w:rPr>
        <w:t>online</w:t>
      </w:r>
      <w:r w:rsidR="003976D8">
        <w:rPr>
          <w:rFonts w:ascii="Times New Roman" w:hAnsi="Times New Roman" w:cs="Times New Roman"/>
        </w:rPr>
        <w:t xml:space="preserve"> metódy zamerané </w:t>
      </w:r>
      <w:r w:rsidR="00196807">
        <w:rPr>
          <w:rFonts w:ascii="Times New Roman" w:hAnsi="Times New Roman" w:cs="Times New Roman"/>
        </w:rPr>
        <w:t xml:space="preserve">   </w:t>
      </w:r>
      <w:r w:rsidR="003976D8">
        <w:rPr>
          <w:rFonts w:ascii="Times New Roman" w:hAnsi="Times New Roman" w:cs="Times New Roman"/>
        </w:rPr>
        <w:t>na bezpečnostné nedostatky zdravotníckych zariadení.</w:t>
      </w:r>
      <w:r w:rsidR="00D371B5">
        <w:rPr>
          <w:rFonts w:ascii="Times New Roman" w:hAnsi="Times New Roman" w:cs="Times New Roman"/>
        </w:rPr>
        <w:t xml:space="preserve"> V rámci cielených útokov bývajú často využívané rôzne formy </w:t>
      </w:r>
      <w:r w:rsidR="00D371B5" w:rsidRPr="00184A76">
        <w:rPr>
          <w:rFonts w:ascii="Times New Roman" w:hAnsi="Times New Roman" w:cs="Times New Roman"/>
          <w:i/>
          <w:iCs/>
        </w:rPr>
        <w:t>phishingu</w:t>
      </w:r>
      <w:r w:rsidR="00D371B5">
        <w:rPr>
          <w:rFonts w:ascii="Times New Roman" w:hAnsi="Times New Roman" w:cs="Times New Roman"/>
        </w:rPr>
        <w:t xml:space="preserve"> cielené na zariadenia alebo</w:t>
      </w:r>
      <w:r w:rsidR="00184A76">
        <w:rPr>
          <w:rFonts w:ascii="Times New Roman" w:hAnsi="Times New Roman" w:cs="Times New Roman"/>
        </w:rPr>
        <w:t xml:space="preserve"> na</w:t>
      </w:r>
      <w:r w:rsidR="00D371B5">
        <w:rPr>
          <w:rFonts w:ascii="Times New Roman" w:hAnsi="Times New Roman" w:cs="Times New Roman"/>
        </w:rPr>
        <w:t xml:space="preserve"> individuálnych pacientov</w:t>
      </w:r>
      <w:r w:rsidR="00184A76">
        <w:rPr>
          <w:rFonts w:ascii="Times New Roman" w:hAnsi="Times New Roman" w:cs="Times New Roman"/>
        </w:rPr>
        <w:t>. N</w:t>
      </w:r>
      <w:r w:rsidR="00D371B5">
        <w:rPr>
          <w:rFonts w:ascii="Times New Roman" w:hAnsi="Times New Roman" w:cs="Times New Roman"/>
        </w:rPr>
        <w:t xml:space="preserve">emenej častým fenoménom sú aj </w:t>
      </w:r>
      <w:r w:rsidR="00D371B5" w:rsidRPr="00184A76">
        <w:rPr>
          <w:rFonts w:ascii="Times New Roman" w:hAnsi="Times New Roman" w:cs="Times New Roman"/>
          <w:i/>
          <w:iCs/>
        </w:rPr>
        <w:t>hackerské</w:t>
      </w:r>
      <w:r w:rsidR="00D371B5">
        <w:rPr>
          <w:rFonts w:ascii="Times New Roman" w:hAnsi="Times New Roman" w:cs="Times New Roman"/>
        </w:rPr>
        <w:t xml:space="preserve"> útoky na suboptimálne zabezpečené aplikácie jednotlivých používateľov</w:t>
      </w:r>
      <w:r w:rsidR="007018D6">
        <w:rPr>
          <w:rFonts w:ascii="Times New Roman" w:hAnsi="Times New Roman" w:cs="Times New Roman"/>
        </w:rPr>
        <w:t xml:space="preserve">. </w:t>
      </w:r>
    </w:p>
    <w:p w14:paraId="720DD9CF" w14:textId="0CF568E0" w:rsidR="00172AD3" w:rsidRDefault="007018D6"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Za najatraktívnejšiu formu </w:t>
      </w:r>
      <w:r w:rsidR="00C64722">
        <w:rPr>
          <w:rFonts w:ascii="Times New Roman" w:hAnsi="Times New Roman" w:cs="Times New Roman"/>
        </w:rPr>
        <w:t xml:space="preserve">páchania analyzovanej trestnej činnosti </w:t>
      </w:r>
      <w:r>
        <w:rPr>
          <w:rFonts w:ascii="Times New Roman" w:hAnsi="Times New Roman" w:cs="Times New Roman"/>
        </w:rPr>
        <w:t>je nepochybne možné považovať hromadné útoky s cieľom prelom</w:t>
      </w:r>
      <w:r w:rsidR="00184A76">
        <w:rPr>
          <w:rFonts w:ascii="Times New Roman" w:hAnsi="Times New Roman" w:cs="Times New Roman"/>
        </w:rPr>
        <w:t>iť</w:t>
      </w:r>
      <w:r>
        <w:rPr>
          <w:rFonts w:ascii="Times New Roman" w:hAnsi="Times New Roman" w:cs="Times New Roman"/>
        </w:rPr>
        <w:t xml:space="preserve"> bezpečnostn</w:t>
      </w:r>
      <w:r w:rsidR="00184A76">
        <w:rPr>
          <w:rFonts w:ascii="Times New Roman" w:hAnsi="Times New Roman" w:cs="Times New Roman"/>
        </w:rPr>
        <w:t>é</w:t>
      </w:r>
      <w:r>
        <w:rPr>
          <w:rFonts w:ascii="Times New Roman" w:hAnsi="Times New Roman" w:cs="Times New Roman"/>
        </w:rPr>
        <w:t xml:space="preserve"> systém</w:t>
      </w:r>
      <w:r w:rsidR="00184A76">
        <w:rPr>
          <w:rFonts w:ascii="Times New Roman" w:hAnsi="Times New Roman" w:cs="Times New Roman"/>
        </w:rPr>
        <w:t>y</w:t>
      </w:r>
      <w:r>
        <w:rPr>
          <w:rFonts w:ascii="Times New Roman" w:hAnsi="Times New Roman" w:cs="Times New Roman"/>
        </w:rPr>
        <w:t xml:space="preserve"> nemocníc, ktoré vo všeobecnosti disponujú oveľa slabšou úrovňou ochrany v porovnaní s napr. finančnými </w:t>
      </w:r>
      <w:r>
        <w:rPr>
          <w:rFonts w:ascii="Times New Roman" w:hAnsi="Times New Roman" w:cs="Times New Roman"/>
        </w:rPr>
        <w:lastRenderedPageBreak/>
        <w:t>inštitúciami</w:t>
      </w:r>
      <w:r w:rsidR="00184A76">
        <w:rPr>
          <w:rFonts w:ascii="Times New Roman" w:hAnsi="Times New Roman" w:cs="Times New Roman"/>
        </w:rPr>
        <w:t xml:space="preserve"> </w:t>
      </w:r>
      <w:r>
        <w:rPr>
          <w:rFonts w:ascii="Times New Roman" w:hAnsi="Times New Roman" w:cs="Times New Roman"/>
        </w:rPr>
        <w:t xml:space="preserve"> a páchatelia v rámci jedného útoku môžu získať prístup k stovkám alebo tisíckam dokumentov.</w:t>
      </w:r>
      <w:r w:rsidR="008D1B6D">
        <w:rPr>
          <w:rFonts w:ascii="Times New Roman" w:hAnsi="Times New Roman" w:cs="Times New Roman"/>
        </w:rPr>
        <w:t xml:space="preserve"> </w:t>
      </w:r>
      <w:r w:rsidR="00C64722">
        <w:rPr>
          <w:rFonts w:ascii="Times New Roman" w:hAnsi="Times New Roman" w:cs="Times New Roman"/>
        </w:rPr>
        <w:t>Z</w:t>
      </w:r>
      <w:r w:rsidR="008D1B6D">
        <w:rPr>
          <w:rFonts w:ascii="Times New Roman" w:hAnsi="Times New Roman" w:cs="Times New Roman"/>
        </w:rPr>
        <w:t>a rok 2023 bolo odhalených 26 útokov na zdravotnícke zariadenia, z</w:t>
      </w:r>
      <w:r w:rsidR="00C64722">
        <w:rPr>
          <w:rFonts w:ascii="Times New Roman" w:hAnsi="Times New Roman" w:cs="Times New Roman"/>
        </w:rPr>
        <w:t> </w:t>
      </w:r>
      <w:r w:rsidR="008D1B6D">
        <w:rPr>
          <w:rFonts w:ascii="Times New Roman" w:hAnsi="Times New Roman" w:cs="Times New Roman"/>
        </w:rPr>
        <w:t>ktorých v rámci každého bol získaný prístup k dátam viac ako milióna pacientov.</w:t>
      </w:r>
      <w:r w:rsidR="00290BDB">
        <w:rPr>
          <w:rFonts w:ascii="Times New Roman" w:hAnsi="Times New Roman" w:cs="Times New Roman"/>
        </w:rPr>
        <w:t xml:space="preserve"> Napriek zložitosti</w:t>
      </w:r>
      <w:r w:rsidR="00C42142">
        <w:rPr>
          <w:rFonts w:ascii="Times New Roman" w:hAnsi="Times New Roman" w:cs="Times New Roman"/>
        </w:rPr>
        <w:t xml:space="preserve"> odhadu finančných strát v dôsledku </w:t>
      </w:r>
      <w:r w:rsidR="00184A76">
        <w:rPr>
          <w:rFonts w:ascii="Times New Roman" w:hAnsi="Times New Roman" w:cs="Times New Roman"/>
        </w:rPr>
        <w:t>uvedených</w:t>
      </w:r>
      <w:r w:rsidR="00C42142">
        <w:rPr>
          <w:rFonts w:ascii="Times New Roman" w:hAnsi="Times New Roman" w:cs="Times New Roman"/>
        </w:rPr>
        <w:t xml:space="preserve"> aktivít</w:t>
      </w:r>
      <w:r w:rsidR="00184A76">
        <w:rPr>
          <w:rFonts w:ascii="Times New Roman" w:hAnsi="Times New Roman" w:cs="Times New Roman"/>
        </w:rPr>
        <w:t xml:space="preserve"> sa </w:t>
      </w:r>
      <w:r w:rsidR="00C42142">
        <w:rPr>
          <w:rFonts w:ascii="Times New Roman" w:hAnsi="Times New Roman" w:cs="Times New Roman"/>
        </w:rPr>
        <w:t>vo všeobecnosti predpoklad</w:t>
      </w:r>
      <w:r w:rsidR="00184A76">
        <w:rPr>
          <w:rFonts w:ascii="Times New Roman" w:hAnsi="Times New Roman" w:cs="Times New Roman"/>
        </w:rPr>
        <w:t>á</w:t>
      </w:r>
      <w:r w:rsidR="00C42142">
        <w:rPr>
          <w:rFonts w:ascii="Times New Roman" w:hAnsi="Times New Roman" w:cs="Times New Roman"/>
        </w:rPr>
        <w:t xml:space="preserve">, že napr. za rok 2023 zdravotnícke zariadenia iba ako výkupné </w:t>
      </w:r>
      <w:r w:rsidR="00C64722">
        <w:rPr>
          <w:rFonts w:ascii="Times New Roman" w:hAnsi="Times New Roman" w:cs="Times New Roman"/>
        </w:rPr>
        <w:t xml:space="preserve"> </w:t>
      </w:r>
      <w:r w:rsidR="00C42142">
        <w:rPr>
          <w:rFonts w:ascii="Times New Roman" w:hAnsi="Times New Roman" w:cs="Times New Roman"/>
        </w:rPr>
        <w:t xml:space="preserve">za </w:t>
      </w:r>
      <w:r w:rsidR="00C42142" w:rsidRPr="00184A76">
        <w:rPr>
          <w:rFonts w:ascii="Times New Roman" w:hAnsi="Times New Roman" w:cs="Times New Roman"/>
          <w:i/>
          <w:iCs/>
        </w:rPr>
        <w:t xml:space="preserve">ransomware </w:t>
      </w:r>
      <w:r w:rsidR="00184A76" w:rsidRPr="00184A76">
        <w:rPr>
          <w:rFonts w:ascii="Times New Roman" w:hAnsi="Times New Roman" w:cs="Times New Roman"/>
          <w:i/>
          <w:iCs/>
        </w:rPr>
        <w:t xml:space="preserve"> </w:t>
      </w:r>
      <w:r w:rsidR="00184A76">
        <w:rPr>
          <w:rFonts w:ascii="Times New Roman" w:hAnsi="Times New Roman" w:cs="Times New Roman"/>
        </w:rPr>
        <w:t xml:space="preserve">zaplatili </w:t>
      </w:r>
      <w:r w:rsidR="00C42142">
        <w:rPr>
          <w:rFonts w:ascii="Times New Roman" w:hAnsi="Times New Roman" w:cs="Times New Roman"/>
        </w:rPr>
        <w:t>viac ako 10 miliónov</w:t>
      </w:r>
      <w:r w:rsidR="00E51223">
        <w:rPr>
          <w:rFonts w:ascii="Times New Roman" w:hAnsi="Times New Roman" w:cs="Times New Roman"/>
        </w:rPr>
        <w:t xml:space="preserve"> USD</w:t>
      </w:r>
      <w:r w:rsidR="00C42142">
        <w:rPr>
          <w:rFonts w:ascii="Times New Roman" w:hAnsi="Times New Roman" w:cs="Times New Roman"/>
        </w:rPr>
        <w:t>, pričom s najväčšou pravdepodobnosťou je čiastka v súčasnosti ešte vyššia.</w:t>
      </w:r>
      <w:r w:rsidR="00F20D45">
        <w:rPr>
          <w:rStyle w:val="Odkaznapoznmkupodiarou"/>
          <w:rFonts w:ascii="Times New Roman" w:hAnsi="Times New Roman" w:cs="Times New Roman"/>
        </w:rPr>
        <w:footnoteReference w:id="28"/>
      </w:r>
      <w:r w:rsidR="00854911">
        <w:rPr>
          <w:rFonts w:ascii="Times New Roman" w:hAnsi="Times New Roman" w:cs="Times New Roman"/>
        </w:rPr>
        <w:t xml:space="preserve"> Trend, </w:t>
      </w:r>
      <w:r w:rsidR="00890266">
        <w:rPr>
          <w:rFonts w:ascii="Times New Roman" w:hAnsi="Times New Roman" w:cs="Times New Roman"/>
        </w:rPr>
        <w:t xml:space="preserve">ktorý predstavuje </w:t>
      </w:r>
      <w:r w:rsidR="00854911">
        <w:rPr>
          <w:rFonts w:ascii="Times New Roman" w:hAnsi="Times New Roman" w:cs="Times New Roman"/>
        </w:rPr>
        <w:t>nielen individuálnu hrozbu z perspektívy pacienta, ale najmä systémovú hrozbu</w:t>
      </w:r>
      <w:r w:rsidR="00C64722">
        <w:rPr>
          <w:rFonts w:ascii="Times New Roman" w:hAnsi="Times New Roman" w:cs="Times New Roman"/>
        </w:rPr>
        <w:t>,</w:t>
      </w:r>
      <w:r w:rsidR="00854911">
        <w:rPr>
          <w:rFonts w:ascii="Times New Roman" w:hAnsi="Times New Roman" w:cs="Times New Roman"/>
        </w:rPr>
        <w:t xml:space="preserve"> </w:t>
      </w:r>
      <w:r w:rsidR="00520187">
        <w:rPr>
          <w:rFonts w:ascii="Times New Roman" w:hAnsi="Times New Roman" w:cs="Times New Roman"/>
        </w:rPr>
        <w:t xml:space="preserve">má zvyšujúcu sa tendenciu. Za rok 2024 bolo v USA nahlásených viac ako 10 000 prípadov krádeže zdravotnej identity, pričom podľa viacerých štúdií </w:t>
      </w:r>
      <w:r w:rsidR="00890266">
        <w:rPr>
          <w:rFonts w:ascii="Times New Roman" w:hAnsi="Times New Roman" w:cs="Times New Roman"/>
        </w:rPr>
        <w:t>tento druh kriminality spôsobuje</w:t>
      </w:r>
      <w:r w:rsidR="00520187">
        <w:rPr>
          <w:rFonts w:ascii="Times New Roman" w:hAnsi="Times New Roman" w:cs="Times New Roman"/>
        </w:rPr>
        <w:t xml:space="preserve"> každoročne škody pohybujúce sa okolo 30 miliárd </w:t>
      </w:r>
      <w:r w:rsidR="00E51223">
        <w:rPr>
          <w:rFonts w:ascii="Times New Roman" w:hAnsi="Times New Roman" w:cs="Times New Roman"/>
        </w:rPr>
        <w:t>USD</w:t>
      </w:r>
      <w:r w:rsidR="00520187">
        <w:rPr>
          <w:rFonts w:ascii="Times New Roman" w:hAnsi="Times New Roman" w:cs="Times New Roman"/>
        </w:rPr>
        <w:t>. Iba za obdobie o</w:t>
      </w:r>
      <w:r w:rsidR="00C64722">
        <w:rPr>
          <w:rFonts w:ascii="Times New Roman" w:hAnsi="Times New Roman" w:cs="Times New Roman"/>
        </w:rPr>
        <w:t>d</w:t>
      </w:r>
      <w:r w:rsidR="00520187">
        <w:rPr>
          <w:rFonts w:ascii="Times New Roman" w:hAnsi="Times New Roman" w:cs="Times New Roman"/>
        </w:rPr>
        <w:t xml:space="preserve"> januára do júna 2025 bolo v USA nahlásených 283 prípadov úniku informácií, pričom zasiahnutých bolo približne 16 600 000 pacientov.</w:t>
      </w:r>
      <w:r w:rsidR="00E0670C">
        <w:rPr>
          <w:rStyle w:val="Odkaznapoznmkupodiarou"/>
          <w:rFonts w:ascii="Times New Roman" w:hAnsi="Times New Roman" w:cs="Times New Roman"/>
        </w:rPr>
        <w:footnoteReference w:id="29"/>
      </w:r>
    </w:p>
    <w:p w14:paraId="430AF5C8" w14:textId="79FE653F" w:rsidR="004F7A43" w:rsidRDefault="004F7A43" w:rsidP="0056418B">
      <w:pPr>
        <w:spacing w:after="60" w:line="276" w:lineRule="auto"/>
        <w:ind w:firstLine="708"/>
        <w:jc w:val="both"/>
        <w:rPr>
          <w:rFonts w:ascii="Times New Roman" w:hAnsi="Times New Roman" w:cs="Times New Roman"/>
        </w:rPr>
      </w:pPr>
      <w:r>
        <w:rPr>
          <w:rFonts w:ascii="Times New Roman" w:hAnsi="Times New Roman" w:cs="Times New Roman"/>
        </w:rPr>
        <w:t>Ako jeden z najzávažnejších príkladov je možné uviesť útok na HCA Healthcare, v rámci ktorého došlo k úniku citlivých osobných informácií viac ako 11 miliónov pacientov naprieč 20 štátmi USA.</w:t>
      </w:r>
      <w:r w:rsidR="00547A23">
        <w:rPr>
          <w:rFonts w:ascii="Times New Roman" w:hAnsi="Times New Roman" w:cs="Times New Roman"/>
        </w:rPr>
        <w:t xml:space="preserve"> Kľúčový problém spočíval v nedostatočne zabezpečenom cloudovom úložisku prevádzkovaným treťou stranou, ku ktorému páchateľ získal prístup.</w:t>
      </w:r>
      <w:r w:rsidR="007F5C54">
        <w:rPr>
          <w:rStyle w:val="Odkaznapoznmkupodiarou"/>
          <w:rFonts w:ascii="Times New Roman" w:hAnsi="Times New Roman" w:cs="Times New Roman"/>
        </w:rPr>
        <w:footnoteReference w:id="30"/>
      </w:r>
      <w:r w:rsidR="00547A23">
        <w:rPr>
          <w:rFonts w:ascii="Times New Roman" w:hAnsi="Times New Roman" w:cs="Times New Roman"/>
        </w:rPr>
        <w:t xml:space="preserve"> </w:t>
      </w:r>
    </w:p>
    <w:p w14:paraId="185F13BB" w14:textId="77777777" w:rsidR="00890266" w:rsidRPr="00890266" w:rsidRDefault="00890266" w:rsidP="0056418B">
      <w:pPr>
        <w:spacing w:after="60" w:line="276" w:lineRule="auto"/>
        <w:ind w:firstLine="708"/>
        <w:jc w:val="both"/>
        <w:rPr>
          <w:rFonts w:ascii="Times New Roman" w:hAnsi="Times New Roman" w:cs="Times New Roman"/>
        </w:rPr>
      </w:pPr>
      <w:r w:rsidRPr="00890266">
        <w:rPr>
          <w:rFonts w:ascii="Times New Roman" w:hAnsi="Times New Roman" w:cs="Times New Roman"/>
        </w:rPr>
        <w:t>Do úvahy by v podmienkach Slovenskej republiky v takomto prípade, okrem už uvedených trestných činov, prichádzal aj trestný čin falšovania a vyhotovenia nepravdivej zdravotnej dokumentácie podľa § 352a Trestného zákona.</w:t>
      </w:r>
    </w:p>
    <w:p w14:paraId="5B19AD23" w14:textId="77777777" w:rsidR="0056418B" w:rsidRDefault="0056418B" w:rsidP="00A2207C">
      <w:pPr>
        <w:spacing w:line="276" w:lineRule="auto"/>
        <w:jc w:val="both"/>
        <w:rPr>
          <w:rFonts w:ascii="Times New Roman" w:hAnsi="Times New Roman" w:cs="Times New Roman"/>
          <w:b/>
          <w:bCs/>
        </w:rPr>
      </w:pPr>
    </w:p>
    <w:p w14:paraId="6942530C" w14:textId="2FE40ED4" w:rsidR="00A2207C" w:rsidRDefault="00A2207C" w:rsidP="00A2207C">
      <w:pPr>
        <w:spacing w:line="276" w:lineRule="auto"/>
        <w:jc w:val="both"/>
        <w:rPr>
          <w:rFonts w:ascii="Times New Roman" w:hAnsi="Times New Roman" w:cs="Times New Roman"/>
          <w:b/>
          <w:bCs/>
        </w:rPr>
      </w:pPr>
      <w:r w:rsidRPr="00A2207C">
        <w:rPr>
          <w:rFonts w:ascii="Times New Roman" w:hAnsi="Times New Roman" w:cs="Times New Roman"/>
          <w:b/>
          <w:bCs/>
        </w:rPr>
        <w:t>Záver</w:t>
      </w:r>
    </w:p>
    <w:p w14:paraId="49773104" w14:textId="77777777" w:rsidR="00890266" w:rsidRPr="00890266" w:rsidRDefault="006E7F8A" w:rsidP="0056418B">
      <w:pPr>
        <w:spacing w:after="60" w:line="276" w:lineRule="auto"/>
        <w:jc w:val="both"/>
        <w:rPr>
          <w:rFonts w:ascii="Times New Roman" w:hAnsi="Times New Roman" w:cs="Times New Roman"/>
        </w:rPr>
      </w:pPr>
      <w:r>
        <w:rPr>
          <w:rFonts w:ascii="Times New Roman" w:hAnsi="Times New Roman" w:cs="Times New Roman"/>
          <w:b/>
          <w:bCs/>
        </w:rPr>
        <w:tab/>
      </w:r>
      <w:r w:rsidR="00890266" w:rsidRPr="00890266">
        <w:rPr>
          <w:rFonts w:ascii="Times New Roman" w:hAnsi="Times New Roman" w:cs="Times New Roman"/>
        </w:rPr>
        <w:t>Na záver, sumarizujúc vyššie uvedené skutočnosti, konštatujeme, že medzi pojmami osobné údaje a identita, ktoré sú nosnými pojmami tohto článku, existujú pojmové rozdiely, hoci, ako ukazuje aplikačná prax, sa rozdiely medzi nimi postupne stierajú.</w:t>
      </w:r>
    </w:p>
    <w:p w14:paraId="73C86FB8" w14:textId="10AEB693" w:rsidR="006E7F8A" w:rsidRDefault="006E7F8A"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Pojem osobné údaje definuje </w:t>
      </w:r>
      <w:r w:rsidRPr="00811B73">
        <w:rPr>
          <w:rFonts w:ascii="Times New Roman" w:hAnsi="Times New Roman" w:cs="Times New Roman"/>
        </w:rPr>
        <w:t>Nariadeni</w:t>
      </w:r>
      <w:r>
        <w:rPr>
          <w:rFonts w:ascii="Times New Roman" w:hAnsi="Times New Roman" w:cs="Times New Roman"/>
        </w:rPr>
        <w:t>e</w:t>
      </w:r>
      <w:r w:rsidRPr="00811B73">
        <w:rPr>
          <w:rFonts w:ascii="Times New Roman" w:hAnsi="Times New Roman" w:cs="Times New Roman"/>
        </w:rPr>
        <w:t xml:space="preserve"> Európskeho parlamentu a Rady (EÚ) 2016/679 z 27. apríla 2016 o ochrane fyzických osôb pri spracúvaní osobných údajov a o voľnom pohybe takýchto údajov, ktorým sa zrušuje smernica 95/46/ES (všeobecné nariadenie o ochrane údajov</w:t>
      </w:r>
      <w:r>
        <w:rPr>
          <w:rFonts w:ascii="Times New Roman" w:hAnsi="Times New Roman" w:cs="Times New Roman"/>
        </w:rPr>
        <w:t>, GDPR</w:t>
      </w:r>
      <w:r w:rsidRPr="00811B73">
        <w:rPr>
          <w:rFonts w:ascii="Times New Roman" w:hAnsi="Times New Roman" w:cs="Times New Roman"/>
        </w:rPr>
        <w:t>)</w:t>
      </w:r>
      <w:r>
        <w:rPr>
          <w:rFonts w:ascii="Times New Roman" w:hAnsi="Times New Roman" w:cs="Times New Roman"/>
        </w:rPr>
        <w:t>, a</w:t>
      </w:r>
      <w:r w:rsidR="00890266">
        <w:rPr>
          <w:rFonts w:ascii="Times New Roman" w:hAnsi="Times New Roman" w:cs="Times New Roman"/>
        </w:rPr>
        <w:t xml:space="preserve"> sú </w:t>
      </w:r>
      <w:r>
        <w:rPr>
          <w:rFonts w:ascii="Times New Roman" w:hAnsi="Times New Roman" w:cs="Times New Roman"/>
        </w:rPr>
        <w:t>nimi</w:t>
      </w:r>
      <w:r>
        <w:rPr>
          <w:rFonts w:ascii="Times New Roman" w:hAnsi="Times New Roman" w:cs="Times New Roman"/>
          <w:sz w:val="20"/>
          <w:szCs w:val="20"/>
        </w:rPr>
        <w:t xml:space="preserve"> </w:t>
      </w:r>
      <w:r w:rsidRPr="00811B73">
        <w:rPr>
          <w:rFonts w:ascii="Times New Roman" w:hAnsi="Times New Roman" w:cs="Times New Roman"/>
        </w:rPr>
        <w:t>akékoľvek informácie týkajúce sa identifikovanej alebo identifikovateľnej fyzickej osoby</w:t>
      </w:r>
      <w:r>
        <w:rPr>
          <w:rFonts w:ascii="Times New Roman" w:hAnsi="Times New Roman" w:cs="Times New Roman"/>
        </w:rPr>
        <w:t>. I</w:t>
      </w:r>
      <w:r w:rsidRPr="00811B73">
        <w:rPr>
          <w:rFonts w:ascii="Times New Roman" w:hAnsi="Times New Roman" w:cs="Times New Roman"/>
        </w:rPr>
        <w:t>dentifikovateľná fyzická osoba je osoba, ktorú možno identifikovať priamo alebo nepriamo, najmä odkazom na identifikátor, ako je meno, identifikačné číslo, lokalizačné údaje, online identifikátor</w:t>
      </w:r>
      <w:r w:rsidR="00890266">
        <w:rPr>
          <w:rFonts w:ascii="Times New Roman" w:hAnsi="Times New Roman" w:cs="Times New Roman"/>
        </w:rPr>
        <w:t xml:space="preserve"> </w:t>
      </w:r>
      <w:r w:rsidRPr="00811B73">
        <w:rPr>
          <w:rFonts w:ascii="Times New Roman" w:hAnsi="Times New Roman" w:cs="Times New Roman"/>
        </w:rPr>
        <w:t>alebo odkazom na jeden či viaceré prvky, ktoré sú špecifické pre fyzickú, fyziologickú, genetickú, mentálnu, ekonomickú, kultúrnu alebo sociálnu identitu tejto fyzickej osoby</w:t>
      </w:r>
      <w:r>
        <w:rPr>
          <w:rFonts w:ascii="Times New Roman" w:hAnsi="Times New Roman" w:cs="Times New Roman"/>
        </w:rPr>
        <w:t>.</w:t>
      </w:r>
      <w:r w:rsidRPr="00811B73">
        <w:rPr>
          <w:rFonts w:ascii="Times New Roman" w:hAnsi="Times New Roman" w:cs="Times New Roman"/>
        </w:rPr>
        <w:t xml:space="preserve">  </w:t>
      </w:r>
      <w:r w:rsidR="00890266">
        <w:rPr>
          <w:rFonts w:ascii="Times New Roman" w:hAnsi="Times New Roman" w:cs="Times New Roman"/>
        </w:rPr>
        <w:t>Rovnako</w:t>
      </w:r>
      <w:r>
        <w:rPr>
          <w:rFonts w:ascii="Times New Roman" w:hAnsi="Times New Roman" w:cs="Times New Roman"/>
        </w:rPr>
        <w:t xml:space="preserve"> ako toto nariadenie osobné údaje v § 2 </w:t>
      </w:r>
      <w:r w:rsidR="00890266">
        <w:rPr>
          <w:rFonts w:ascii="Times New Roman" w:hAnsi="Times New Roman" w:cs="Times New Roman"/>
        </w:rPr>
        <w:t xml:space="preserve">definuje </w:t>
      </w:r>
      <w:r>
        <w:rPr>
          <w:rFonts w:ascii="Times New Roman" w:hAnsi="Times New Roman" w:cs="Times New Roman"/>
        </w:rPr>
        <w:t>aj zákon č. 18/2018                         Z. z. v platnom znení o ochrane osobných údajov.</w:t>
      </w:r>
    </w:p>
    <w:p w14:paraId="49658F31" w14:textId="12CB7A44" w:rsidR="006E7F8A" w:rsidRDefault="006E7F8A" w:rsidP="0056418B">
      <w:pPr>
        <w:spacing w:after="60" w:line="276" w:lineRule="auto"/>
        <w:ind w:firstLine="708"/>
        <w:jc w:val="both"/>
        <w:rPr>
          <w:rFonts w:ascii="Times New Roman" w:hAnsi="Times New Roman" w:cs="Times New Roman"/>
        </w:rPr>
      </w:pPr>
      <w:r>
        <w:rPr>
          <w:rFonts w:ascii="Times New Roman" w:hAnsi="Times New Roman" w:cs="Times New Roman"/>
        </w:rPr>
        <w:lastRenderedPageBreak/>
        <w:t xml:space="preserve">Definíciu pojmu identita žiadna slovenská právna norma neobsahuje, preto podstatu tohto pojmu možno vyvodiť len z obsahu viacerých právnych pojmov a iných zdrojov. </w:t>
      </w:r>
      <w:r w:rsidR="00890266" w:rsidRPr="00890266">
        <w:rPr>
          <w:rFonts w:ascii="Times New Roman" w:hAnsi="Times New Roman" w:cs="Times New Roman"/>
        </w:rPr>
        <w:t>Takýmto spôsobom možno v aplikačnej praxi okrem osobnej a digitálnej identity identifikovať aj ďalšie druhy identity, najmä finančnú, administratívnu a zdravotnú, ktorým sa venujeme v tomto príspevku. Ich krádež spôsobuje predovšetkým miliónové majetkové škody</w:t>
      </w:r>
      <w:r w:rsidR="00890266">
        <w:t xml:space="preserve">. </w:t>
      </w:r>
      <w:r w:rsidR="00640910">
        <w:rPr>
          <w:rFonts w:ascii="Times New Roman" w:hAnsi="Times New Roman" w:cs="Times New Roman"/>
        </w:rPr>
        <w:t>Aktuáln</w:t>
      </w:r>
      <w:r w:rsidR="00890266">
        <w:rPr>
          <w:rFonts w:ascii="Times New Roman" w:hAnsi="Times New Roman" w:cs="Times New Roman"/>
        </w:rPr>
        <w:t>e</w:t>
      </w:r>
      <w:r w:rsidR="00640910">
        <w:rPr>
          <w:rFonts w:ascii="Times New Roman" w:hAnsi="Times New Roman" w:cs="Times New Roman"/>
        </w:rPr>
        <w:t xml:space="preserve"> sú aj ďalšie škody na iných ako majetkových právach poškodených.</w:t>
      </w:r>
    </w:p>
    <w:p w14:paraId="3FD7A690" w14:textId="08DFEA7F" w:rsidR="00D874A2" w:rsidRDefault="006E7F8A" w:rsidP="0056418B">
      <w:pPr>
        <w:spacing w:after="60" w:line="276" w:lineRule="auto"/>
        <w:ind w:firstLine="708"/>
        <w:jc w:val="both"/>
        <w:rPr>
          <w:rFonts w:ascii="Times New Roman" w:hAnsi="Times New Roman" w:cs="Times New Roman"/>
        </w:rPr>
      </w:pPr>
      <w:r>
        <w:rPr>
          <w:rFonts w:ascii="Times New Roman" w:hAnsi="Times New Roman" w:cs="Times New Roman"/>
        </w:rPr>
        <w:t>V prípade krádeže niektorej z týchto identít naj</w:t>
      </w:r>
      <w:r w:rsidR="00D874A2">
        <w:rPr>
          <w:rFonts w:ascii="Times New Roman" w:hAnsi="Times New Roman" w:cs="Times New Roman"/>
        </w:rPr>
        <w:t xml:space="preserve">častejšie aplikovateľnými sú také trestné činy, akými sú podvod podľa § 221 Trestného zákona, </w:t>
      </w:r>
      <w:r w:rsidR="006C56EE">
        <w:rPr>
          <w:rFonts w:ascii="Times New Roman" w:hAnsi="Times New Roman" w:cs="Times New Roman"/>
        </w:rPr>
        <w:t xml:space="preserve">krádež podľa § 212 Trestného zákona, </w:t>
      </w:r>
      <w:r w:rsidR="006C56EE" w:rsidRPr="006C56EE">
        <w:rPr>
          <w:rFonts w:ascii="Times New Roman" w:hAnsi="Times New Roman" w:cs="Times New Roman"/>
        </w:rPr>
        <w:t>p</w:t>
      </w:r>
      <w:r w:rsidR="006C56EE">
        <w:rPr>
          <w:rFonts w:ascii="Times New Roman" w:hAnsi="Times New Roman" w:cs="Times New Roman"/>
        </w:rPr>
        <w:t>oškodzovani</w:t>
      </w:r>
      <w:r w:rsidR="00890266">
        <w:rPr>
          <w:rFonts w:ascii="Times New Roman" w:hAnsi="Times New Roman" w:cs="Times New Roman"/>
        </w:rPr>
        <w:t>e</w:t>
      </w:r>
      <w:r w:rsidR="006C56EE">
        <w:rPr>
          <w:rFonts w:ascii="Times New Roman" w:hAnsi="Times New Roman" w:cs="Times New Roman"/>
        </w:rPr>
        <w:t xml:space="preserve"> cudzích práv podľa § 375 alebo aj § 376 Trestného zákona, </w:t>
      </w:r>
      <w:r w:rsidR="00D874A2">
        <w:rPr>
          <w:rFonts w:ascii="Times New Roman" w:hAnsi="Times New Roman" w:cs="Times New Roman"/>
        </w:rPr>
        <w:t xml:space="preserve">celý rad tzv. počítačových trestných činov </w:t>
      </w:r>
      <w:r w:rsidR="00C64722">
        <w:rPr>
          <w:rFonts w:ascii="Times New Roman" w:hAnsi="Times New Roman" w:cs="Times New Roman"/>
        </w:rPr>
        <w:t>a</w:t>
      </w:r>
      <w:r w:rsidR="00D874A2">
        <w:rPr>
          <w:rFonts w:ascii="Times New Roman" w:hAnsi="Times New Roman" w:cs="Times New Roman"/>
        </w:rPr>
        <w:t xml:space="preserve"> </w:t>
      </w:r>
      <w:r w:rsidR="006C56EE">
        <w:rPr>
          <w:rFonts w:ascii="Times New Roman" w:hAnsi="Times New Roman" w:cs="Times New Roman"/>
        </w:rPr>
        <w:t xml:space="preserve">najmä </w:t>
      </w:r>
      <w:r w:rsidR="00D874A2">
        <w:rPr>
          <w:rFonts w:ascii="Times New Roman" w:hAnsi="Times New Roman" w:cs="Times New Roman"/>
        </w:rPr>
        <w:t xml:space="preserve">trestné činy s názvom neoprávnený prístup </w:t>
      </w:r>
      <w:r w:rsidR="001F7234">
        <w:rPr>
          <w:rFonts w:ascii="Times New Roman" w:hAnsi="Times New Roman" w:cs="Times New Roman"/>
        </w:rPr>
        <w:t xml:space="preserve">                   </w:t>
      </w:r>
      <w:r w:rsidR="00C64722">
        <w:rPr>
          <w:rFonts w:ascii="Times New Roman" w:hAnsi="Times New Roman" w:cs="Times New Roman"/>
        </w:rPr>
        <w:t xml:space="preserve">       </w:t>
      </w:r>
      <w:r w:rsidR="00D874A2">
        <w:rPr>
          <w:rFonts w:ascii="Times New Roman" w:hAnsi="Times New Roman" w:cs="Times New Roman"/>
        </w:rPr>
        <w:t xml:space="preserve">do počítačového systému podľa § 247 Trestného zákona, výroba a držba prístupového zariadenia, hesla po počítačového systému alebo iných údajov podľa §247d </w:t>
      </w:r>
      <w:r w:rsidR="00D874A2" w:rsidRPr="00A449DE">
        <w:rPr>
          <w:rFonts w:ascii="Times New Roman" w:hAnsi="Times New Roman" w:cs="Times New Roman"/>
        </w:rPr>
        <w:t>Trestného zákona</w:t>
      </w:r>
      <w:r w:rsidR="00D874A2">
        <w:rPr>
          <w:rFonts w:ascii="Times New Roman" w:hAnsi="Times New Roman" w:cs="Times New Roman"/>
        </w:rPr>
        <w:t>, ako aj ďalšie trestné činy uvádzané v tomto príspevku.</w:t>
      </w:r>
    </w:p>
    <w:p w14:paraId="6ACB77EB" w14:textId="77777777" w:rsidR="00890266" w:rsidRPr="00890266" w:rsidRDefault="00890266" w:rsidP="0056418B">
      <w:pPr>
        <w:spacing w:after="60" w:line="276" w:lineRule="auto"/>
        <w:ind w:firstLine="708"/>
        <w:jc w:val="both"/>
        <w:rPr>
          <w:rFonts w:ascii="Times New Roman" w:hAnsi="Times New Roman" w:cs="Times New Roman"/>
        </w:rPr>
      </w:pPr>
      <w:r w:rsidRPr="00890266">
        <w:rPr>
          <w:rFonts w:ascii="Times New Roman" w:hAnsi="Times New Roman" w:cs="Times New Roman"/>
        </w:rPr>
        <w:t>Slovenský Trestný zákon však neobsahuje osobitnú skutkovú podstatu tzv. krádeže identity, ako je tomu napríklad v Spojených štátoch amerických, na ktorých právnu úpravu a aplikačnú prax sme poukázali.</w:t>
      </w:r>
    </w:p>
    <w:p w14:paraId="3801453F" w14:textId="1DFF6B7E" w:rsidR="001F7234" w:rsidRDefault="001F7234" w:rsidP="0056418B">
      <w:pPr>
        <w:spacing w:after="60" w:line="276" w:lineRule="auto"/>
        <w:ind w:firstLine="708"/>
        <w:jc w:val="both"/>
        <w:rPr>
          <w:rFonts w:ascii="Times New Roman" w:hAnsi="Times New Roman" w:cs="Times New Roman"/>
        </w:rPr>
      </w:pPr>
      <w:r>
        <w:rPr>
          <w:rFonts w:ascii="Times New Roman" w:hAnsi="Times New Roman" w:cs="Times New Roman"/>
        </w:rPr>
        <w:t>S</w:t>
      </w:r>
      <w:r w:rsidR="00C64722">
        <w:rPr>
          <w:rFonts w:ascii="Times New Roman" w:hAnsi="Times New Roman" w:cs="Times New Roman"/>
        </w:rPr>
        <w:t xml:space="preserve"> tzv. </w:t>
      </w:r>
      <w:r>
        <w:rPr>
          <w:rFonts w:ascii="Times New Roman" w:hAnsi="Times New Roman" w:cs="Times New Roman"/>
        </w:rPr>
        <w:t xml:space="preserve">krádežou identity sa v podmienkach Slovenskej republiky vo všeobecnosti spája už uvedený trestný čin </w:t>
      </w:r>
      <w:r w:rsidRPr="006C56EE">
        <w:rPr>
          <w:rFonts w:ascii="Times New Roman" w:hAnsi="Times New Roman" w:cs="Times New Roman"/>
        </w:rPr>
        <w:t>p</w:t>
      </w:r>
      <w:r>
        <w:rPr>
          <w:rFonts w:ascii="Times New Roman" w:hAnsi="Times New Roman" w:cs="Times New Roman"/>
        </w:rPr>
        <w:t>oškodzovania cudzích práv podľa § 375 alebo aj § 376 Trestného zákona.</w:t>
      </w:r>
    </w:p>
    <w:p w14:paraId="717DA16E" w14:textId="278BF158" w:rsidR="001F7234" w:rsidRDefault="001F7234"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Úplne záverom uvádzame, že </w:t>
      </w:r>
      <w:r w:rsidRPr="00890266">
        <w:rPr>
          <w:rFonts w:ascii="Times New Roman" w:hAnsi="Times New Roman" w:cs="Times New Roman"/>
          <w:i/>
          <w:iCs/>
        </w:rPr>
        <w:t>de lege ferenda</w:t>
      </w:r>
      <w:r>
        <w:rPr>
          <w:rFonts w:ascii="Times New Roman" w:hAnsi="Times New Roman" w:cs="Times New Roman"/>
        </w:rPr>
        <w:t xml:space="preserve">, vzhľadom na </w:t>
      </w:r>
      <w:r w:rsidR="00190C65">
        <w:rPr>
          <w:rFonts w:ascii="Times New Roman" w:hAnsi="Times New Roman" w:cs="Times New Roman"/>
        </w:rPr>
        <w:t xml:space="preserve">uvádzanú </w:t>
      </w:r>
      <w:r>
        <w:rPr>
          <w:rFonts w:ascii="Times New Roman" w:hAnsi="Times New Roman" w:cs="Times New Roman"/>
        </w:rPr>
        <w:t xml:space="preserve">širokú škálu trestných činov zakotvených v Trestnom zákone SR, ktoré možno aplikovať na rôzne variácie tzv. krádeže identity, </w:t>
      </w:r>
      <w:r w:rsidR="00356A6E">
        <w:rPr>
          <w:rFonts w:ascii="Times New Roman" w:hAnsi="Times New Roman" w:cs="Times New Roman"/>
        </w:rPr>
        <w:t xml:space="preserve">tohto času </w:t>
      </w:r>
      <w:r w:rsidR="00890266">
        <w:rPr>
          <w:rFonts w:ascii="Times New Roman" w:hAnsi="Times New Roman" w:cs="Times New Roman"/>
        </w:rPr>
        <w:t xml:space="preserve">sa nejaví byť aktuálne </w:t>
      </w:r>
      <w:r>
        <w:rPr>
          <w:rFonts w:ascii="Times New Roman" w:hAnsi="Times New Roman" w:cs="Times New Roman"/>
        </w:rPr>
        <w:t>zakotvenie ďalšieho špeciálneho ustanovenia špecificky postihujúceho tento typ trestnej činnosti tak, ako je tomu napr. v</w:t>
      </w:r>
      <w:r w:rsidR="007E1E73">
        <w:rPr>
          <w:rFonts w:ascii="Times New Roman" w:hAnsi="Times New Roman" w:cs="Times New Roman"/>
        </w:rPr>
        <w:t> Spojených štátoch amerických</w:t>
      </w:r>
      <w:r>
        <w:rPr>
          <w:rFonts w:ascii="Times New Roman" w:hAnsi="Times New Roman" w:cs="Times New Roman"/>
        </w:rPr>
        <w:t>.</w:t>
      </w:r>
    </w:p>
    <w:p w14:paraId="6AE421B4" w14:textId="267A8867" w:rsidR="00356A6E" w:rsidRDefault="00356A6E" w:rsidP="0056418B">
      <w:pPr>
        <w:spacing w:after="60" w:line="276" w:lineRule="auto"/>
        <w:ind w:firstLine="708"/>
        <w:jc w:val="both"/>
        <w:rPr>
          <w:rFonts w:ascii="Times New Roman" w:hAnsi="Times New Roman" w:cs="Times New Roman"/>
        </w:rPr>
      </w:pPr>
      <w:r>
        <w:rPr>
          <w:rFonts w:ascii="Times New Roman" w:hAnsi="Times New Roman" w:cs="Times New Roman"/>
        </w:rPr>
        <w:t>Na druhej strane je potrebné mať na zreteli, že k</w:t>
      </w:r>
      <w:r w:rsidRPr="00356A6E">
        <w:rPr>
          <w:rFonts w:ascii="Times New Roman" w:hAnsi="Times New Roman" w:cs="Times New Roman"/>
        </w:rPr>
        <w:t>ybernetické útoky</w:t>
      </w:r>
      <w:r w:rsidR="00C64722">
        <w:rPr>
          <w:rFonts w:ascii="Times New Roman" w:hAnsi="Times New Roman" w:cs="Times New Roman"/>
        </w:rPr>
        <w:t xml:space="preserve"> aj </w:t>
      </w:r>
      <w:r w:rsidRPr="00356A6E">
        <w:rPr>
          <w:rFonts w:ascii="Times New Roman" w:hAnsi="Times New Roman" w:cs="Times New Roman"/>
        </w:rPr>
        <w:t xml:space="preserve"> </w:t>
      </w:r>
      <w:r w:rsidR="00C64722">
        <w:rPr>
          <w:rFonts w:ascii="Times New Roman" w:hAnsi="Times New Roman" w:cs="Times New Roman"/>
        </w:rPr>
        <w:t xml:space="preserve">v Slovenskej republike </w:t>
      </w:r>
      <w:r w:rsidRPr="00356A6E">
        <w:rPr>
          <w:rFonts w:ascii="Times New Roman" w:hAnsi="Times New Roman" w:cs="Times New Roman"/>
        </w:rPr>
        <w:t>cielia na štátne inštitúcie, </w:t>
      </w:r>
      <w:hyperlink r:id="rId8" w:history="1">
        <w:r w:rsidRPr="00356A6E">
          <w:rPr>
            <w:rStyle w:val="Hypertextovprepojenie"/>
            <w:rFonts w:ascii="Times New Roman" w:hAnsi="Times New Roman" w:cs="Times New Roman"/>
            <w:color w:val="auto"/>
            <w:u w:val="none"/>
          </w:rPr>
          <w:t>veľké podniky</w:t>
        </w:r>
      </w:hyperlink>
      <w:r w:rsidRPr="00356A6E">
        <w:rPr>
          <w:rFonts w:ascii="Times New Roman" w:hAnsi="Times New Roman" w:cs="Times New Roman"/>
        </w:rPr>
        <w:t xml:space="preserve">, ale aj </w:t>
      </w:r>
      <w:r w:rsidR="00C64722">
        <w:rPr>
          <w:rFonts w:ascii="Times New Roman" w:hAnsi="Times New Roman" w:cs="Times New Roman"/>
        </w:rPr>
        <w:t xml:space="preserve">na </w:t>
      </w:r>
      <w:r w:rsidRPr="00356A6E">
        <w:rPr>
          <w:rFonts w:ascii="Times New Roman" w:hAnsi="Times New Roman" w:cs="Times New Roman"/>
        </w:rPr>
        <w:t xml:space="preserve">malé </w:t>
      </w:r>
      <w:r>
        <w:rPr>
          <w:rFonts w:ascii="Times New Roman" w:hAnsi="Times New Roman" w:cs="Times New Roman"/>
        </w:rPr>
        <w:t>obchodné spoločnosti</w:t>
      </w:r>
      <w:r w:rsidR="00C64722">
        <w:rPr>
          <w:rFonts w:ascii="Times New Roman" w:hAnsi="Times New Roman" w:cs="Times New Roman"/>
        </w:rPr>
        <w:t>,</w:t>
      </w:r>
      <w:r w:rsidRPr="00356A6E">
        <w:rPr>
          <w:rFonts w:ascii="Times New Roman" w:hAnsi="Times New Roman" w:cs="Times New Roman"/>
        </w:rPr>
        <w:t xml:space="preserve"> </w:t>
      </w:r>
      <w:r w:rsidR="00C64722">
        <w:rPr>
          <w:rFonts w:ascii="Times New Roman" w:hAnsi="Times New Roman" w:cs="Times New Roman"/>
        </w:rPr>
        <w:t xml:space="preserve">                     </w:t>
      </w:r>
      <w:r w:rsidRPr="00356A6E">
        <w:rPr>
          <w:rFonts w:ascii="Times New Roman" w:hAnsi="Times New Roman" w:cs="Times New Roman"/>
        </w:rPr>
        <w:t>živnostníkov</w:t>
      </w:r>
      <w:r w:rsidR="00C64722">
        <w:rPr>
          <w:rFonts w:ascii="Times New Roman" w:hAnsi="Times New Roman" w:cs="Times New Roman"/>
        </w:rPr>
        <w:t>, ale aj na fyzické osoby</w:t>
      </w:r>
      <w:r w:rsidRPr="00356A6E">
        <w:rPr>
          <w:rFonts w:ascii="Times New Roman" w:hAnsi="Times New Roman" w:cs="Times New Roman"/>
        </w:rPr>
        <w:t>. Neustále pripojenie na internet, rozmach cloudových úložísk a masové využívanie umelej inteligencie otvorili nové zraniteľné miesta</w:t>
      </w:r>
      <w:r>
        <w:rPr>
          <w:rFonts w:ascii="Times New Roman" w:hAnsi="Times New Roman" w:cs="Times New Roman"/>
        </w:rPr>
        <w:t>.</w:t>
      </w:r>
      <w:r>
        <w:rPr>
          <w:rFonts w:ascii="Times New Roman" w:hAnsi="Times New Roman" w:cs="Times New Roman"/>
          <w:b/>
          <w:bCs/>
        </w:rPr>
        <w:t xml:space="preserve"> </w:t>
      </w:r>
      <w:r w:rsidRPr="00356A6E">
        <w:rPr>
          <w:rFonts w:ascii="Times New Roman" w:hAnsi="Times New Roman" w:cs="Times New Roman"/>
        </w:rPr>
        <w:t xml:space="preserve">Ročná krivka početnosti kybernetických útokov </w:t>
      </w:r>
      <w:r w:rsidR="00C64722">
        <w:rPr>
          <w:rFonts w:ascii="Times New Roman" w:hAnsi="Times New Roman" w:cs="Times New Roman"/>
        </w:rPr>
        <w:t xml:space="preserve">v Slovenskej republike </w:t>
      </w:r>
      <w:r w:rsidRPr="00356A6E">
        <w:rPr>
          <w:rFonts w:ascii="Times New Roman" w:hAnsi="Times New Roman" w:cs="Times New Roman"/>
        </w:rPr>
        <w:t xml:space="preserve">je v súlade s tou globálnou. </w:t>
      </w:r>
    </w:p>
    <w:p w14:paraId="74972FBA" w14:textId="1F077190" w:rsidR="00356A6E" w:rsidRPr="00356A6E" w:rsidRDefault="00356A6E" w:rsidP="0056418B">
      <w:pPr>
        <w:spacing w:after="60" w:line="276" w:lineRule="auto"/>
        <w:ind w:firstLine="708"/>
        <w:jc w:val="both"/>
        <w:rPr>
          <w:rFonts w:ascii="Times New Roman" w:hAnsi="Times New Roman" w:cs="Times New Roman"/>
        </w:rPr>
      </w:pPr>
      <w:r w:rsidRPr="007E1E73">
        <w:rPr>
          <w:rFonts w:ascii="Times New Roman" w:hAnsi="Times New Roman" w:cs="Times New Roman"/>
          <w:i/>
          <w:iCs/>
        </w:rPr>
        <w:t>Hackeri</w:t>
      </w:r>
      <w:r w:rsidRPr="00356A6E">
        <w:rPr>
          <w:rFonts w:ascii="Times New Roman" w:hAnsi="Times New Roman" w:cs="Times New Roman"/>
        </w:rPr>
        <w:t xml:space="preserve"> sa v roku 2025 </w:t>
      </w:r>
      <w:r w:rsidR="00C64722">
        <w:rPr>
          <w:rFonts w:ascii="Times New Roman" w:hAnsi="Times New Roman" w:cs="Times New Roman"/>
        </w:rPr>
        <w:t xml:space="preserve">intenzívnejšie </w:t>
      </w:r>
      <w:r w:rsidRPr="00356A6E">
        <w:rPr>
          <w:rFonts w:ascii="Times New Roman" w:hAnsi="Times New Roman" w:cs="Times New Roman"/>
        </w:rPr>
        <w:t xml:space="preserve">zamerali aj na útoky, ktoré kradnú prihlasovacie údaje a citlivé informácie. Tieto vzrástli o viac ako polovicu. Tento </w:t>
      </w:r>
      <w:r w:rsidRPr="007E1E73">
        <w:rPr>
          <w:rFonts w:ascii="Times New Roman" w:hAnsi="Times New Roman" w:cs="Times New Roman"/>
          <w:i/>
          <w:iCs/>
        </w:rPr>
        <w:t>infostealer</w:t>
      </w:r>
      <w:r w:rsidRPr="00356A6E">
        <w:rPr>
          <w:rFonts w:ascii="Times New Roman" w:hAnsi="Times New Roman" w:cs="Times New Roman"/>
        </w:rPr>
        <w:t xml:space="preserve"> sa stal hlavným sprostredkovateľom počiatočného prístupu kyberútokov. Ransomvérové útoky sa tak posúvajú od šifrovania dát k vydieraniu a hrozbám, že budú citlivé údaje zverejnené.</w:t>
      </w:r>
    </w:p>
    <w:p w14:paraId="6FAEC2E7" w14:textId="0FC2CEE2" w:rsidR="00356A6E" w:rsidRPr="00356A6E" w:rsidRDefault="00356A6E" w:rsidP="0056418B">
      <w:pPr>
        <w:spacing w:after="60" w:line="276" w:lineRule="auto"/>
        <w:ind w:firstLine="708"/>
        <w:jc w:val="both"/>
        <w:rPr>
          <w:rFonts w:ascii="Times New Roman" w:hAnsi="Times New Roman" w:cs="Times New Roman"/>
          <w:b/>
          <w:bCs/>
        </w:rPr>
      </w:pPr>
      <w:r w:rsidRPr="00356A6E">
        <w:rPr>
          <w:rFonts w:ascii="Times New Roman" w:hAnsi="Times New Roman" w:cs="Times New Roman"/>
        </w:rPr>
        <w:t xml:space="preserve">Najviac hrozieb, ktorým čelili slovenské podniky, predstavovali botnetové útoky zamerané na vyradenie systémov z prevádzky. </w:t>
      </w:r>
      <w:r>
        <w:rPr>
          <w:rFonts w:ascii="Times New Roman" w:hAnsi="Times New Roman" w:cs="Times New Roman"/>
        </w:rPr>
        <w:t>S</w:t>
      </w:r>
      <w:r w:rsidRPr="00356A6E">
        <w:rPr>
          <w:rFonts w:ascii="Times New Roman" w:hAnsi="Times New Roman" w:cs="Times New Roman"/>
        </w:rPr>
        <w:t>tále vysoko rizikovou hrozbou</w:t>
      </w:r>
      <w:r>
        <w:rPr>
          <w:rFonts w:ascii="Times New Roman" w:hAnsi="Times New Roman" w:cs="Times New Roman"/>
        </w:rPr>
        <w:t xml:space="preserve"> zostáva r</w:t>
      </w:r>
      <w:r w:rsidRPr="00356A6E">
        <w:rPr>
          <w:rFonts w:ascii="Times New Roman" w:hAnsi="Times New Roman" w:cs="Times New Roman"/>
        </w:rPr>
        <w:t xml:space="preserve">ansomvér. </w:t>
      </w:r>
    </w:p>
    <w:p w14:paraId="1E7805FD" w14:textId="3EB67A8F" w:rsidR="00356A6E" w:rsidRPr="00356A6E" w:rsidRDefault="00356A6E" w:rsidP="0056418B">
      <w:pPr>
        <w:spacing w:after="60" w:line="276" w:lineRule="auto"/>
        <w:ind w:firstLine="708"/>
        <w:jc w:val="both"/>
        <w:rPr>
          <w:rFonts w:ascii="Times New Roman" w:hAnsi="Times New Roman" w:cs="Times New Roman"/>
        </w:rPr>
      </w:pPr>
      <w:r>
        <w:rPr>
          <w:rFonts w:ascii="Times New Roman" w:hAnsi="Times New Roman" w:cs="Times New Roman"/>
        </w:rPr>
        <w:t>Podľa prognóz bezpečnostných expertov j</w:t>
      </w:r>
      <w:r w:rsidRPr="00356A6E">
        <w:rPr>
          <w:rFonts w:ascii="Times New Roman" w:hAnsi="Times New Roman" w:cs="Times New Roman"/>
        </w:rPr>
        <w:t xml:space="preserve">edným z trendov </w:t>
      </w:r>
      <w:r w:rsidR="00EA273E">
        <w:rPr>
          <w:rFonts w:ascii="Times New Roman" w:hAnsi="Times New Roman" w:cs="Times New Roman"/>
        </w:rPr>
        <w:t>v</w:t>
      </w:r>
      <w:r w:rsidRPr="00356A6E">
        <w:rPr>
          <w:rFonts w:ascii="Times New Roman" w:hAnsi="Times New Roman" w:cs="Times New Roman"/>
        </w:rPr>
        <w:t xml:space="preserve"> roku 2026 bude posun ransomvérovej stratégie</w:t>
      </w:r>
      <w:r>
        <w:rPr>
          <w:rFonts w:ascii="Times New Roman" w:hAnsi="Times New Roman" w:cs="Times New Roman"/>
        </w:rPr>
        <w:t xml:space="preserve">, </w:t>
      </w:r>
      <w:r w:rsidRPr="00356A6E">
        <w:rPr>
          <w:rFonts w:ascii="Times New Roman" w:hAnsi="Times New Roman" w:cs="Times New Roman"/>
        </w:rPr>
        <w:t xml:space="preserve">nelegálny obchod s osobnými údajmi a využívanie umelej inteligencie v kybernetických útokoch. Útoky sú čoraz sofistikovanejšie a cielené presne na konkrétne </w:t>
      </w:r>
      <w:r>
        <w:rPr>
          <w:rFonts w:ascii="Times New Roman" w:hAnsi="Times New Roman" w:cs="Times New Roman"/>
        </w:rPr>
        <w:t xml:space="preserve">obchodné spoločnosti </w:t>
      </w:r>
      <w:r w:rsidRPr="00356A6E">
        <w:rPr>
          <w:rFonts w:ascii="Times New Roman" w:hAnsi="Times New Roman" w:cs="Times New Roman"/>
        </w:rPr>
        <w:t>či inštitúcie. Plošné kampane sú zase zamerané na menšie organizácie.</w:t>
      </w:r>
    </w:p>
    <w:p w14:paraId="670D8506" w14:textId="550EE548" w:rsidR="00356A6E" w:rsidRDefault="00356A6E"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Útočníci </w:t>
      </w:r>
      <w:r w:rsidRPr="00356A6E">
        <w:rPr>
          <w:rFonts w:ascii="Times New Roman" w:hAnsi="Times New Roman" w:cs="Times New Roman"/>
        </w:rPr>
        <w:t xml:space="preserve">sa prispôsobujú modernej dobe a ich kybernetické útoky využívajú taktiky </w:t>
      </w:r>
      <w:r>
        <w:rPr>
          <w:rFonts w:ascii="Times New Roman" w:hAnsi="Times New Roman" w:cs="Times New Roman"/>
        </w:rPr>
        <w:t xml:space="preserve">       </w:t>
      </w:r>
      <w:r w:rsidRPr="00356A6E">
        <w:rPr>
          <w:rFonts w:ascii="Times New Roman" w:hAnsi="Times New Roman" w:cs="Times New Roman"/>
        </w:rPr>
        <w:t xml:space="preserve">na báze umelej inteligencie, a to vrátane dezinformačných kampaní, deštruktívneho malvéru </w:t>
      </w:r>
      <w:r>
        <w:rPr>
          <w:rFonts w:ascii="Times New Roman" w:hAnsi="Times New Roman" w:cs="Times New Roman"/>
        </w:rPr>
        <w:t xml:space="preserve">     </w:t>
      </w:r>
      <w:r w:rsidRPr="00356A6E">
        <w:rPr>
          <w:rFonts w:ascii="Times New Roman" w:hAnsi="Times New Roman" w:cs="Times New Roman"/>
        </w:rPr>
        <w:lastRenderedPageBreak/>
        <w:t xml:space="preserve">a </w:t>
      </w:r>
      <w:r w:rsidRPr="007E1E73">
        <w:rPr>
          <w:rFonts w:ascii="Times New Roman" w:hAnsi="Times New Roman" w:cs="Times New Roman"/>
          <w:i/>
          <w:iCs/>
        </w:rPr>
        <w:t>hacktivizmu</w:t>
      </w:r>
      <w:r w:rsidRPr="00356A6E">
        <w:rPr>
          <w:rFonts w:ascii="Times New Roman" w:hAnsi="Times New Roman" w:cs="Times New Roman"/>
        </w:rPr>
        <w:t xml:space="preserve"> na objednávku. Phishingové kampane zase ohrozujú úplne všetkých, aj jednotlivcov.</w:t>
      </w:r>
      <w:r w:rsidR="001A3242">
        <w:rPr>
          <w:rStyle w:val="Odkaznapoznmkupodiarou"/>
          <w:rFonts w:ascii="Times New Roman" w:hAnsi="Times New Roman" w:cs="Times New Roman"/>
        </w:rPr>
        <w:footnoteReference w:id="31"/>
      </w:r>
    </w:p>
    <w:p w14:paraId="3F052410" w14:textId="34409D54" w:rsidR="001A3242" w:rsidRDefault="001A3242" w:rsidP="0056418B">
      <w:pPr>
        <w:spacing w:after="60" w:line="276" w:lineRule="auto"/>
        <w:ind w:firstLine="708"/>
        <w:jc w:val="both"/>
        <w:rPr>
          <w:rFonts w:ascii="Times New Roman" w:hAnsi="Times New Roman" w:cs="Times New Roman"/>
        </w:rPr>
      </w:pPr>
      <w:r>
        <w:rPr>
          <w:rFonts w:ascii="Times New Roman" w:hAnsi="Times New Roman" w:cs="Times New Roman"/>
        </w:rPr>
        <w:t xml:space="preserve">Tieto záverečné konštatovania naznačujú, že </w:t>
      </w:r>
      <w:r w:rsidR="007E1E73">
        <w:rPr>
          <w:rFonts w:ascii="Times New Roman" w:hAnsi="Times New Roman" w:cs="Times New Roman"/>
        </w:rPr>
        <w:t>ak budú tieto trendy pretrvávať,</w:t>
      </w:r>
      <w:r>
        <w:rPr>
          <w:rFonts w:ascii="Times New Roman" w:hAnsi="Times New Roman" w:cs="Times New Roman"/>
        </w:rPr>
        <w:t xml:space="preserve"> budú úvahy o zmene právnej úpravy, napr. v intenciách </w:t>
      </w:r>
      <w:r w:rsidR="00EA273E">
        <w:rPr>
          <w:rFonts w:ascii="Times New Roman" w:hAnsi="Times New Roman" w:cs="Times New Roman"/>
        </w:rPr>
        <w:t>f</w:t>
      </w:r>
      <w:r>
        <w:rPr>
          <w:rFonts w:ascii="Times New Roman" w:hAnsi="Times New Roman" w:cs="Times New Roman"/>
        </w:rPr>
        <w:t xml:space="preserve">ederálneho </w:t>
      </w:r>
      <w:r w:rsidR="00EA273E">
        <w:rPr>
          <w:rFonts w:ascii="Times New Roman" w:hAnsi="Times New Roman" w:cs="Times New Roman"/>
        </w:rPr>
        <w:t>T</w:t>
      </w:r>
      <w:r>
        <w:rPr>
          <w:rFonts w:ascii="Times New Roman" w:hAnsi="Times New Roman" w:cs="Times New Roman"/>
        </w:rPr>
        <w:t xml:space="preserve">restného zákona USA, </w:t>
      </w:r>
      <w:r w:rsidR="007E1E73">
        <w:rPr>
          <w:rFonts w:ascii="Times New Roman" w:hAnsi="Times New Roman" w:cs="Times New Roman"/>
        </w:rPr>
        <w:t xml:space="preserve">po </w:t>
      </w:r>
      <w:r w:rsidR="00EA273E">
        <w:rPr>
          <w:rFonts w:ascii="Times New Roman" w:hAnsi="Times New Roman" w:cs="Times New Roman"/>
        </w:rPr>
        <w:t xml:space="preserve">určitom </w:t>
      </w:r>
      <w:r>
        <w:rPr>
          <w:rFonts w:ascii="Times New Roman" w:hAnsi="Times New Roman" w:cs="Times New Roman"/>
        </w:rPr>
        <w:t xml:space="preserve"> čase nevyhnutné. </w:t>
      </w:r>
    </w:p>
    <w:p w14:paraId="2DE05EAE" w14:textId="77777777" w:rsidR="005148D6" w:rsidRPr="00356A6E" w:rsidRDefault="005148D6" w:rsidP="00356A6E">
      <w:pPr>
        <w:spacing w:line="276" w:lineRule="auto"/>
        <w:ind w:firstLine="708"/>
        <w:jc w:val="both"/>
        <w:rPr>
          <w:rFonts w:ascii="Times New Roman" w:hAnsi="Times New Roman" w:cs="Times New Roman"/>
        </w:rPr>
      </w:pPr>
    </w:p>
    <w:p w14:paraId="3B6C5E9C" w14:textId="5D45C17A" w:rsidR="00277212" w:rsidRDefault="005646D7" w:rsidP="001A3242">
      <w:pPr>
        <w:spacing w:line="276" w:lineRule="auto"/>
        <w:jc w:val="center"/>
        <w:rPr>
          <w:rFonts w:ascii="Times New Roman" w:hAnsi="Times New Roman" w:cs="Times New Roman"/>
          <w:b/>
          <w:bCs/>
        </w:rPr>
      </w:pPr>
      <w:r>
        <w:rPr>
          <w:rFonts w:ascii="Times New Roman" w:hAnsi="Times New Roman" w:cs="Times New Roman"/>
          <w:b/>
          <w:bCs/>
        </w:rPr>
        <w:t>L</w:t>
      </w:r>
      <w:r w:rsidR="00277212">
        <w:rPr>
          <w:rFonts w:ascii="Times New Roman" w:hAnsi="Times New Roman" w:cs="Times New Roman"/>
          <w:b/>
          <w:bCs/>
        </w:rPr>
        <w:t>iteratúra</w:t>
      </w:r>
    </w:p>
    <w:p w14:paraId="7EF69445" w14:textId="77777777" w:rsidR="002B022F" w:rsidRDefault="002B022F" w:rsidP="0056418B">
      <w:pPr>
        <w:spacing w:after="60" w:line="276" w:lineRule="auto"/>
        <w:ind w:left="425" w:hanging="425"/>
        <w:jc w:val="both"/>
        <w:rPr>
          <w:rFonts w:ascii="Times New Roman" w:hAnsi="Times New Roman" w:cs="Times New Roman"/>
          <w:b/>
          <w:bCs/>
        </w:rPr>
      </w:pPr>
      <w:r w:rsidRPr="002B022F">
        <w:rPr>
          <w:rFonts w:ascii="Times New Roman" w:hAnsi="Times New Roman" w:cs="Times New Roman"/>
          <w:caps/>
        </w:rPr>
        <w:t>Čentéš</w:t>
      </w:r>
      <w:r w:rsidRPr="00211E84">
        <w:rPr>
          <w:rFonts w:ascii="Times New Roman" w:hAnsi="Times New Roman" w:cs="Times New Roman"/>
        </w:rPr>
        <w:t xml:space="preserve">, </w:t>
      </w:r>
      <w:r>
        <w:rPr>
          <w:rFonts w:ascii="Times New Roman" w:hAnsi="Times New Roman" w:cs="Times New Roman"/>
        </w:rPr>
        <w:t>Jozef</w:t>
      </w:r>
      <w:r w:rsidRPr="00211E84">
        <w:rPr>
          <w:rFonts w:ascii="Times New Roman" w:hAnsi="Times New Roman" w:cs="Times New Roman"/>
        </w:rPr>
        <w:t xml:space="preserve"> a kol: </w:t>
      </w:r>
      <w:r w:rsidRPr="000B3DF8">
        <w:rPr>
          <w:rFonts w:ascii="Times New Roman" w:hAnsi="Times New Roman" w:cs="Times New Roman"/>
          <w:i/>
          <w:iCs/>
        </w:rPr>
        <w:t>Trestný zákon s komentárom</w:t>
      </w:r>
      <w:r>
        <w:rPr>
          <w:rFonts w:ascii="Times New Roman" w:hAnsi="Times New Roman" w:cs="Times New Roman"/>
        </w:rPr>
        <w:t>. Žilina: Eurokódex Poradca podnikateľa, s. r. o., 2006.</w:t>
      </w:r>
    </w:p>
    <w:p w14:paraId="54A31007" w14:textId="77777777" w:rsidR="002B022F" w:rsidRPr="000B3DF8" w:rsidRDefault="002B022F" w:rsidP="0056418B">
      <w:pPr>
        <w:spacing w:after="60" w:line="276" w:lineRule="auto"/>
        <w:ind w:left="425" w:hanging="425"/>
        <w:jc w:val="both"/>
        <w:rPr>
          <w:rFonts w:ascii="Times New Roman" w:hAnsi="Times New Roman" w:cs="Times New Roman"/>
        </w:rPr>
      </w:pPr>
      <w:r w:rsidRPr="002B022F">
        <w:rPr>
          <w:rFonts w:ascii="Times New Roman" w:hAnsi="Times New Roman" w:cs="Times New Roman"/>
          <w:caps/>
        </w:rPr>
        <w:t>Ivor,</w:t>
      </w:r>
      <w:r w:rsidRPr="00A05582">
        <w:rPr>
          <w:rFonts w:ascii="Times New Roman" w:hAnsi="Times New Roman" w:cs="Times New Roman"/>
        </w:rPr>
        <w:t xml:space="preserve"> J</w:t>
      </w:r>
      <w:r>
        <w:rPr>
          <w:rFonts w:ascii="Times New Roman" w:hAnsi="Times New Roman" w:cs="Times New Roman"/>
        </w:rPr>
        <w:t>aroslav</w:t>
      </w:r>
      <w:r w:rsidRPr="00A05582">
        <w:rPr>
          <w:rFonts w:ascii="Times New Roman" w:hAnsi="Times New Roman" w:cs="Times New Roman"/>
        </w:rPr>
        <w:t xml:space="preserve"> a kol. </w:t>
      </w:r>
      <w:r w:rsidRPr="000B3DF8">
        <w:rPr>
          <w:rFonts w:ascii="Times New Roman" w:hAnsi="Times New Roman" w:cs="Times New Roman"/>
          <w:i/>
          <w:iCs/>
        </w:rPr>
        <w:t>Trestné právo hmotné. Osobitná časť</w:t>
      </w:r>
      <w:r w:rsidRPr="00A05582">
        <w:rPr>
          <w:rFonts w:ascii="Times New Roman" w:hAnsi="Times New Roman" w:cs="Times New Roman"/>
        </w:rPr>
        <w:t>. Bratislava. Iura Edition spol. s. r. o.</w:t>
      </w:r>
      <w:r>
        <w:rPr>
          <w:rFonts w:ascii="Times New Roman" w:hAnsi="Times New Roman" w:cs="Times New Roman"/>
        </w:rPr>
        <w:t xml:space="preserve">, 2006. ISBN </w:t>
      </w:r>
      <w:r w:rsidRPr="000B3DF8">
        <w:rPr>
          <w:rFonts w:ascii="Times New Roman" w:hAnsi="Times New Roman" w:cs="Times New Roman"/>
        </w:rPr>
        <w:t>9788057104094.</w:t>
      </w:r>
    </w:p>
    <w:p w14:paraId="0EAACB37" w14:textId="77777777" w:rsidR="002B022F" w:rsidRDefault="002B022F" w:rsidP="0056418B">
      <w:pPr>
        <w:spacing w:after="60" w:line="276" w:lineRule="auto"/>
        <w:ind w:left="425" w:hanging="425"/>
        <w:jc w:val="both"/>
        <w:rPr>
          <w:rFonts w:ascii="Times New Roman" w:hAnsi="Times New Roman" w:cs="Times New Roman"/>
        </w:rPr>
      </w:pPr>
      <w:r w:rsidRPr="002B022F">
        <w:rPr>
          <w:rFonts w:ascii="Times New Roman" w:hAnsi="Times New Roman" w:cs="Times New Roman"/>
          <w:caps/>
        </w:rPr>
        <w:t>Szabová,</w:t>
      </w:r>
      <w:r w:rsidRPr="003447F0">
        <w:rPr>
          <w:rFonts w:ascii="Times New Roman" w:hAnsi="Times New Roman" w:cs="Times New Roman"/>
        </w:rPr>
        <w:t xml:space="preserve"> E</w:t>
      </w:r>
      <w:r>
        <w:rPr>
          <w:rFonts w:ascii="Times New Roman" w:hAnsi="Times New Roman" w:cs="Times New Roman"/>
        </w:rPr>
        <w:t>va</w:t>
      </w:r>
      <w:r w:rsidRPr="003447F0">
        <w:rPr>
          <w:rFonts w:ascii="Times New Roman" w:hAnsi="Times New Roman" w:cs="Times New Roman"/>
        </w:rPr>
        <w:t xml:space="preserve"> </w:t>
      </w:r>
      <w:r>
        <w:rPr>
          <w:rFonts w:ascii="Times New Roman" w:hAnsi="Times New Roman" w:cs="Times New Roman"/>
        </w:rPr>
        <w:t xml:space="preserve">a Ivan </w:t>
      </w:r>
      <w:r w:rsidRPr="002B022F">
        <w:rPr>
          <w:rFonts w:ascii="Times New Roman" w:hAnsi="Times New Roman" w:cs="Times New Roman"/>
          <w:caps/>
        </w:rPr>
        <w:t>Šimovček.</w:t>
      </w:r>
      <w:r w:rsidRPr="003447F0">
        <w:rPr>
          <w:rFonts w:ascii="Times New Roman" w:hAnsi="Times New Roman" w:cs="Times New Roman"/>
        </w:rPr>
        <w:t xml:space="preserve"> Trestná zodpovednosť právnických osôb - komparácia vybraných aspektov právnych úprav niektorých členských štátov Európskej únie, USA a Švajčiarska</w:t>
      </w:r>
      <w:r>
        <w:rPr>
          <w:rFonts w:ascii="Times New Roman" w:hAnsi="Times New Roman" w:cs="Times New Roman"/>
        </w:rPr>
        <w:t xml:space="preserve"> </w:t>
      </w:r>
      <w:r w:rsidRPr="003447F0">
        <w:rPr>
          <w:rFonts w:ascii="Times New Roman" w:hAnsi="Times New Roman" w:cs="Times New Roman"/>
        </w:rPr>
        <w:t>a možnosti ich ďalšieho vývoja na pôde Európskej. In:  </w:t>
      </w:r>
      <w:r w:rsidRPr="000B3DF8">
        <w:rPr>
          <w:rFonts w:ascii="Times New Roman" w:hAnsi="Times New Roman" w:cs="Times New Roman"/>
          <w:i/>
          <w:iCs/>
        </w:rPr>
        <w:t>Státní zastupitelství</w:t>
      </w:r>
      <w:r w:rsidRPr="003447F0">
        <w:rPr>
          <w:rFonts w:ascii="Times New Roman" w:hAnsi="Times New Roman" w:cs="Times New Roman"/>
        </w:rPr>
        <w:t>, roč. 12, č. 5/2014</w:t>
      </w:r>
      <w:r>
        <w:rPr>
          <w:rFonts w:ascii="Times New Roman" w:hAnsi="Times New Roman" w:cs="Times New Roman"/>
        </w:rPr>
        <w:t>,</w:t>
      </w:r>
    </w:p>
    <w:p w14:paraId="4942BB52" w14:textId="77777777" w:rsidR="002B022F" w:rsidRPr="000B3DF8" w:rsidRDefault="002B022F" w:rsidP="0056418B">
      <w:pPr>
        <w:spacing w:after="60" w:line="276" w:lineRule="auto"/>
        <w:ind w:left="425" w:hanging="425"/>
        <w:jc w:val="both"/>
        <w:rPr>
          <w:rFonts w:ascii="Times New Roman" w:hAnsi="Times New Roman" w:cs="Times New Roman"/>
        </w:rPr>
      </w:pPr>
      <w:r w:rsidRPr="002B022F">
        <w:rPr>
          <w:rFonts w:ascii="Times New Roman" w:hAnsi="Times New Roman" w:cs="Times New Roman"/>
          <w:caps/>
        </w:rPr>
        <w:t>Šaling</w:t>
      </w:r>
      <w:r w:rsidRPr="00EC7ED3">
        <w:rPr>
          <w:rFonts w:ascii="Times New Roman" w:hAnsi="Times New Roman" w:cs="Times New Roman"/>
        </w:rPr>
        <w:t>,</w:t>
      </w:r>
      <w:r>
        <w:rPr>
          <w:rFonts w:ascii="Times New Roman" w:hAnsi="Times New Roman" w:cs="Times New Roman"/>
        </w:rPr>
        <w:t xml:space="preserve"> </w:t>
      </w:r>
      <w:r w:rsidRPr="00EC7ED3">
        <w:rPr>
          <w:rFonts w:ascii="Times New Roman" w:hAnsi="Times New Roman" w:cs="Times New Roman"/>
        </w:rPr>
        <w:t>S</w:t>
      </w:r>
      <w:r>
        <w:rPr>
          <w:rFonts w:ascii="Times New Roman" w:hAnsi="Times New Roman" w:cs="Times New Roman"/>
        </w:rPr>
        <w:t>amo</w:t>
      </w:r>
      <w:r w:rsidRPr="00EC7ED3">
        <w:rPr>
          <w:rFonts w:ascii="Times New Roman" w:hAnsi="Times New Roman" w:cs="Times New Roman"/>
        </w:rPr>
        <w:t xml:space="preserve"> a kol</w:t>
      </w:r>
      <w:r w:rsidRPr="000B3DF8">
        <w:rPr>
          <w:rFonts w:ascii="Times New Roman" w:hAnsi="Times New Roman" w:cs="Times New Roman"/>
          <w:i/>
          <w:iCs/>
        </w:rPr>
        <w:t>. Veľký slovník cudzích slov</w:t>
      </w:r>
      <w:r>
        <w:rPr>
          <w:rFonts w:ascii="Times New Roman" w:hAnsi="Times New Roman" w:cs="Times New Roman"/>
        </w:rPr>
        <w:t xml:space="preserve">. Bratislava: Vydavateľstvo Samo, 2003. ISBN </w:t>
      </w:r>
      <w:r w:rsidRPr="000B3DF8">
        <w:rPr>
          <w:rFonts w:ascii="Times New Roman" w:hAnsi="Times New Roman" w:cs="Times New Roman"/>
        </w:rPr>
        <w:t>8089123058.</w:t>
      </w:r>
    </w:p>
    <w:p w14:paraId="2019176D" w14:textId="77777777" w:rsidR="002B022F" w:rsidRPr="000B3DF8" w:rsidRDefault="002B022F" w:rsidP="0056418B">
      <w:pPr>
        <w:spacing w:after="60" w:line="276" w:lineRule="auto"/>
        <w:ind w:left="425" w:hanging="425"/>
        <w:jc w:val="both"/>
        <w:rPr>
          <w:rFonts w:ascii="Times New Roman" w:hAnsi="Times New Roman" w:cs="Times New Roman"/>
        </w:rPr>
      </w:pPr>
      <w:r w:rsidRPr="002B022F">
        <w:rPr>
          <w:rFonts w:ascii="Times New Roman" w:hAnsi="Times New Roman" w:cs="Times New Roman"/>
          <w:caps/>
        </w:rPr>
        <w:t>Šanta</w:t>
      </w:r>
      <w:r w:rsidRPr="00211E84">
        <w:rPr>
          <w:rFonts w:ascii="Times New Roman" w:hAnsi="Times New Roman" w:cs="Times New Roman"/>
        </w:rPr>
        <w:t>, J</w:t>
      </w:r>
      <w:r>
        <w:rPr>
          <w:rFonts w:ascii="Times New Roman" w:hAnsi="Times New Roman" w:cs="Times New Roman"/>
        </w:rPr>
        <w:t>án a Ivo</w:t>
      </w:r>
      <w:r w:rsidRPr="00211E84">
        <w:rPr>
          <w:rFonts w:ascii="Times New Roman" w:hAnsi="Times New Roman" w:cs="Times New Roman"/>
        </w:rPr>
        <w:t xml:space="preserve"> </w:t>
      </w:r>
      <w:r w:rsidRPr="002B022F">
        <w:rPr>
          <w:rFonts w:ascii="Times New Roman" w:hAnsi="Times New Roman" w:cs="Times New Roman"/>
          <w:caps/>
        </w:rPr>
        <w:t>Šanta.</w:t>
      </w:r>
      <w:r>
        <w:rPr>
          <w:rFonts w:ascii="Times New Roman" w:hAnsi="Times New Roman" w:cs="Times New Roman"/>
        </w:rPr>
        <w:t xml:space="preserve"> </w:t>
      </w:r>
      <w:r w:rsidRPr="000B3DF8">
        <w:rPr>
          <w:rFonts w:ascii="Times New Roman" w:hAnsi="Times New Roman" w:cs="Times New Roman"/>
          <w:i/>
          <w:iCs/>
        </w:rPr>
        <w:t>Virtuálne meny – trestnoprávne a niektoré analyticko – ekonomické aspekty</w:t>
      </w:r>
      <w:r>
        <w:rPr>
          <w:rFonts w:ascii="Times New Roman" w:hAnsi="Times New Roman" w:cs="Times New Roman"/>
        </w:rPr>
        <w:t xml:space="preserve">. Praha: Leges, 2023. ISBN </w:t>
      </w:r>
      <w:r w:rsidRPr="000B3DF8">
        <w:rPr>
          <w:rFonts w:ascii="Times New Roman" w:hAnsi="Times New Roman" w:cs="Times New Roman"/>
        </w:rPr>
        <w:t>9</w:t>
      </w:r>
      <w:r w:rsidRPr="000B3DF8">
        <w:rPr>
          <w:rFonts w:ascii="Times New Roman" w:hAnsi="Times New Roman" w:cs="Times New Roman"/>
          <w:shd w:val="clear" w:color="auto" w:fill="FFFFFF"/>
        </w:rPr>
        <w:t>78-80-8293-020-0.</w:t>
      </w:r>
    </w:p>
    <w:p w14:paraId="1C3E071F" w14:textId="12A3F892" w:rsidR="005148D6" w:rsidRDefault="005148D6" w:rsidP="00211E84">
      <w:pPr>
        <w:spacing w:after="0" w:line="276" w:lineRule="auto"/>
        <w:jc w:val="both"/>
        <w:rPr>
          <w:rFonts w:ascii="Times New Roman" w:hAnsi="Times New Roman" w:cs="Times New Roman"/>
        </w:rPr>
      </w:pPr>
    </w:p>
    <w:p w14:paraId="3783B761" w14:textId="41158A12" w:rsidR="005148D6" w:rsidRPr="005148D6" w:rsidRDefault="005148D6" w:rsidP="00211E84">
      <w:pPr>
        <w:spacing w:after="0" w:line="276" w:lineRule="auto"/>
        <w:jc w:val="both"/>
        <w:rPr>
          <w:rFonts w:ascii="Times New Roman" w:hAnsi="Times New Roman" w:cs="Times New Roman"/>
          <w:b/>
          <w:bCs/>
        </w:rPr>
      </w:pPr>
      <w:r w:rsidRPr="005148D6">
        <w:rPr>
          <w:rFonts w:ascii="Times New Roman" w:hAnsi="Times New Roman" w:cs="Times New Roman"/>
          <w:b/>
          <w:bCs/>
        </w:rPr>
        <w:t>Elektronické publikácie</w:t>
      </w:r>
    </w:p>
    <w:p w14:paraId="725EA72F" w14:textId="5EC8494D" w:rsidR="005148D6" w:rsidRDefault="005148D6" w:rsidP="00211E84">
      <w:pPr>
        <w:spacing w:after="0" w:line="276" w:lineRule="auto"/>
        <w:jc w:val="both"/>
        <w:rPr>
          <w:rFonts w:ascii="Times New Roman" w:hAnsi="Times New Roman" w:cs="Times New Roman"/>
        </w:rPr>
      </w:pPr>
    </w:p>
    <w:p w14:paraId="524D8052" w14:textId="01497FF2" w:rsidR="00736C39" w:rsidRPr="00736C39" w:rsidRDefault="00736C39" w:rsidP="0056418B">
      <w:pPr>
        <w:pStyle w:val="Textpoznmkypodiarou"/>
        <w:spacing w:after="60"/>
        <w:ind w:left="425" w:hanging="425"/>
        <w:jc w:val="both"/>
        <w:rPr>
          <w:rStyle w:val="Hypertextovprepojenie"/>
          <w:rFonts w:ascii="Times New Roman" w:hAnsi="Times New Roman" w:cs="Times New Roman"/>
          <w:color w:val="auto"/>
          <w:sz w:val="24"/>
          <w:szCs w:val="24"/>
        </w:rPr>
      </w:pPr>
      <w:r w:rsidRPr="00736C39">
        <w:rPr>
          <w:rFonts w:ascii="Times New Roman" w:hAnsi="Times New Roman" w:cs="Times New Roman"/>
          <w:i/>
          <w:iCs/>
          <w:sz w:val="24"/>
          <w:szCs w:val="24"/>
        </w:rPr>
        <w:t>A Guide to Indentity Theft Stastistics for 2026</w:t>
      </w:r>
      <w:r w:rsidRPr="00736C39">
        <w:rPr>
          <w:rFonts w:ascii="Times New Roman" w:hAnsi="Times New Roman" w:cs="Times New Roman"/>
          <w:sz w:val="24"/>
          <w:szCs w:val="24"/>
        </w:rPr>
        <w:t>. [online].</w:t>
      </w:r>
      <w:r w:rsidR="006B5BEA">
        <w:rPr>
          <w:rFonts w:ascii="Times New Roman" w:hAnsi="Times New Roman" w:cs="Times New Roman"/>
          <w:sz w:val="24"/>
          <w:szCs w:val="24"/>
        </w:rPr>
        <w:t xml:space="preserve"> 2026</w:t>
      </w:r>
      <w:r w:rsidRPr="00736C39">
        <w:rPr>
          <w:rFonts w:ascii="Times New Roman" w:hAnsi="Times New Roman" w:cs="Times New Roman"/>
          <w:sz w:val="24"/>
          <w:szCs w:val="24"/>
        </w:rPr>
        <w:t xml:space="preserve">. [1. júna 2026]. Dostupné na internete: </w:t>
      </w:r>
      <w:hyperlink r:id="rId9" w:history="1">
        <w:r w:rsidRPr="00736C39">
          <w:rPr>
            <w:rStyle w:val="Hypertextovprepojenie"/>
            <w:rFonts w:ascii="Times New Roman" w:hAnsi="Times New Roman" w:cs="Times New Roman"/>
            <w:color w:val="auto"/>
            <w:sz w:val="24"/>
            <w:szCs w:val="24"/>
            <w:u w:val="none"/>
          </w:rPr>
          <w:t>https://www.mcafee.com/learn/a-guide-to-identity-theft-statistics/</w:t>
        </w:r>
      </w:hyperlink>
    </w:p>
    <w:p w14:paraId="04482F5F" w14:textId="57065EC3" w:rsidR="00736C39" w:rsidRPr="00736C39" w:rsidRDefault="00736C39" w:rsidP="0056418B">
      <w:pPr>
        <w:pStyle w:val="Textpoznmkypodiarou"/>
        <w:spacing w:after="60"/>
        <w:ind w:left="425" w:hanging="425"/>
        <w:rPr>
          <w:rFonts w:ascii="Times New Roman" w:hAnsi="Times New Roman" w:cs="Times New Roman"/>
          <w:sz w:val="24"/>
          <w:szCs w:val="24"/>
        </w:rPr>
      </w:pPr>
      <w:r w:rsidRPr="00736C39">
        <w:rPr>
          <w:rFonts w:ascii="Times New Roman" w:hAnsi="Times New Roman" w:cs="Times New Roman"/>
          <w:i/>
          <w:iCs/>
          <w:sz w:val="24"/>
          <w:szCs w:val="24"/>
        </w:rPr>
        <w:t>Criminal Identity Theft</w:t>
      </w:r>
      <w:r w:rsidRPr="00736C39">
        <w:rPr>
          <w:rFonts w:ascii="Times New Roman" w:hAnsi="Times New Roman" w:cs="Times New Roman"/>
          <w:sz w:val="24"/>
          <w:szCs w:val="24"/>
        </w:rPr>
        <w:t xml:space="preserve">. [online]. </w:t>
      </w:r>
      <w:r w:rsidR="006B5BEA">
        <w:rPr>
          <w:rFonts w:ascii="Times New Roman" w:hAnsi="Times New Roman" w:cs="Times New Roman"/>
          <w:sz w:val="24"/>
          <w:szCs w:val="24"/>
        </w:rPr>
        <w:t>2025</w:t>
      </w:r>
      <w:r w:rsidRPr="00736C39">
        <w:rPr>
          <w:rFonts w:ascii="Times New Roman" w:hAnsi="Times New Roman" w:cs="Times New Roman"/>
          <w:sz w:val="24"/>
          <w:szCs w:val="24"/>
        </w:rPr>
        <w:t xml:space="preserve">. [4. júna 2026]. Dostupné na internete: </w:t>
      </w:r>
      <w:hyperlink r:id="rId10" w:history="1">
        <w:r w:rsidRPr="00736C39">
          <w:rPr>
            <w:rStyle w:val="Hypertextovprepojenie"/>
            <w:rFonts w:ascii="Times New Roman" w:hAnsi="Times New Roman" w:cs="Times New Roman"/>
            <w:color w:val="auto"/>
            <w:sz w:val="24"/>
            <w:szCs w:val="24"/>
            <w:u w:val="none"/>
          </w:rPr>
          <w:t>https://osad.illinois.gov/expungement/criminal-identity-theft.html</w:t>
        </w:r>
      </w:hyperlink>
      <w:r w:rsidRPr="00736C39">
        <w:rPr>
          <w:rFonts w:ascii="Times New Roman" w:hAnsi="Times New Roman" w:cs="Times New Roman"/>
          <w:sz w:val="24"/>
          <w:szCs w:val="24"/>
        </w:rPr>
        <w:t>]</w:t>
      </w:r>
    </w:p>
    <w:p w14:paraId="2CAA4302" w14:textId="4E840E5C" w:rsidR="00736C39" w:rsidRPr="00736C39" w:rsidRDefault="00736C39" w:rsidP="0056418B">
      <w:pPr>
        <w:pStyle w:val="Textpoznmkypodiarou"/>
        <w:spacing w:after="60"/>
        <w:ind w:left="425" w:hanging="425"/>
        <w:rPr>
          <w:rFonts w:ascii="Times New Roman" w:hAnsi="Times New Roman" w:cs="Times New Roman"/>
          <w:sz w:val="24"/>
          <w:szCs w:val="24"/>
        </w:rPr>
      </w:pPr>
      <w:r w:rsidRPr="00736C39">
        <w:rPr>
          <w:rFonts w:ascii="Times New Roman" w:hAnsi="Times New Roman" w:cs="Times New Roman"/>
          <w:i/>
          <w:iCs/>
          <w:sz w:val="24"/>
          <w:szCs w:val="24"/>
        </w:rPr>
        <w:t>Cyber-Attacks on Hospital Systems: A Narrative Review</w:t>
      </w:r>
      <w:r w:rsidRPr="00736C39">
        <w:rPr>
          <w:rFonts w:ascii="Times New Roman" w:hAnsi="Times New Roman" w:cs="Times New Roman"/>
          <w:sz w:val="24"/>
          <w:szCs w:val="24"/>
        </w:rPr>
        <w:t xml:space="preserve">. [online]. </w:t>
      </w:r>
      <w:r w:rsidR="00251EC5">
        <w:rPr>
          <w:rFonts w:ascii="Times New Roman" w:hAnsi="Times New Roman" w:cs="Times New Roman"/>
          <w:sz w:val="24"/>
          <w:szCs w:val="24"/>
        </w:rPr>
        <w:t>2026</w:t>
      </w:r>
      <w:r w:rsidRPr="00736C39">
        <w:rPr>
          <w:rFonts w:ascii="Times New Roman" w:hAnsi="Times New Roman" w:cs="Times New Roman"/>
          <w:sz w:val="24"/>
          <w:szCs w:val="24"/>
        </w:rPr>
        <w:t>. [5. júna 2026]. Dostupné na internete:</w:t>
      </w:r>
      <w:hyperlink r:id="rId11" w:anchor="sec0002" w:history="1">
        <w:r w:rsidRPr="00736C39">
          <w:rPr>
            <w:rStyle w:val="Hypertextovprepojenie"/>
            <w:rFonts w:ascii="Times New Roman" w:hAnsi="Times New Roman" w:cs="Times New Roman"/>
            <w:color w:val="auto"/>
            <w:sz w:val="24"/>
            <w:szCs w:val="24"/>
            <w:u w:val="none"/>
          </w:rPr>
          <w:t>https://www.sciencedirect.com/science/article/pii/S2950386825000103#sec0002</w:t>
        </w:r>
      </w:hyperlink>
      <w:r w:rsidRPr="00736C39">
        <w:rPr>
          <w:rFonts w:ascii="Times New Roman" w:hAnsi="Times New Roman" w:cs="Times New Roman"/>
          <w:sz w:val="24"/>
          <w:szCs w:val="24"/>
        </w:rPr>
        <w:t xml:space="preserve"> </w:t>
      </w:r>
    </w:p>
    <w:p w14:paraId="21463CCB" w14:textId="0190027F" w:rsidR="00736C39" w:rsidRPr="00736C39" w:rsidRDefault="00736C39" w:rsidP="0056418B">
      <w:pPr>
        <w:pStyle w:val="Textpoznmkypodiarou"/>
        <w:spacing w:after="60"/>
        <w:ind w:left="425" w:hanging="425"/>
        <w:rPr>
          <w:sz w:val="24"/>
          <w:szCs w:val="24"/>
        </w:rPr>
      </w:pPr>
      <w:r w:rsidRPr="00736C39">
        <w:rPr>
          <w:rFonts w:ascii="Times New Roman" w:hAnsi="Times New Roman" w:cs="Times New Roman"/>
          <w:i/>
          <w:iCs/>
          <w:sz w:val="24"/>
          <w:szCs w:val="24"/>
        </w:rPr>
        <w:t>Dark web traders selling stolen UK payment cards for just £9</w:t>
      </w:r>
      <w:r w:rsidRPr="00736C39">
        <w:rPr>
          <w:rFonts w:ascii="Times New Roman" w:hAnsi="Times New Roman" w:cs="Times New Roman"/>
          <w:sz w:val="24"/>
          <w:szCs w:val="24"/>
        </w:rPr>
        <w:t xml:space="preserve">. [online]. </w:t>
      </w:r>
      <w:r w:rsidR="006B5BEA">
        <w:rPr>
          <w:rFonts w:ascii="Times New Roman" w:hAnsi="Times New Roman" w:cs="Times New Roman"/>
          <w:sz w:val="24"/>
          <w:szCs w:val="24"/>
        </w:rPr>
        <w:t>2025</w:t>
      </w:r>
      <w:r w:rsidRPr="00736C39">
        <w:rPr>
          <w:rFonts w:ascii="Times New Roman" w:hAnsi="Times New Roman" w:cs="Times New Roman"/>
          <w:sz w:val="24"/>
          <w:szCs w:val="24"/>
        </w:rPr>
        <w:t xml:space="preserve">. [3. júna 2026]. Dostupné na internete: </w:t>
      </w:r>
      <w:hyperlink r:id="rId12" w:history="1">
        <w:r w:rsidRPr="00736C39">
          <w:rPr>
            <w:rStyle w:val="Hypertextovprepojenie"/>
            <w:rFonts w:ascii="Times New Roman" w:hAnsi="Times New Roman" w:cs="Times New Roman"/>
            <w:color w:val="auto"/>
            <w:sz w:val="24"/>
            <w:szCs w:val="24"/>
            <w:u w:val="none"/>
          </w:rPr>
          <w:t>https://www.finextra.com/newsarticle/47743/dark-web-traders-selling-stolen-uk-payment-cards-for-just-9</w:t>
        </w:r>
      </w:hyperlink>
    </w:p>
    <w:p w14:paraId="231D6997" w14:textId="450D1A97" w:rsidR="00736C39" w:rsidRPr="00736C39" w:rsidRDefault="00736C39" w:rsidP="0056418B">
      <w:pPr>
        <w:pStyle w:val="Textpoznmkypodiarou"/>
        <w:spacing w:after="60"/>
        <w:ind w:left="425" w:hanging="425"/>
        <w:rPr>
          <w:rStyle w:val="Hypertextovprepojenie"/>
          <w:rFonts w:ascii="Times New Roman" w:hAnsi="Times New Roman" w:cs="Times New Roman"/>
          <w:color w:val="auto"/>
          <w:sz w:val="24"/>
          <w:szCs w:val="24"/>
        </w:rPr>
      </w:pPr>
      <w:r w:rsidRPr="00736C39">
        <w:rPr>
          <w:rFonts w:ascii="Times New Roman" w:hAnsi="Times New Roman" w:cs="Times New Roman"/>
          <w:caps/>
          <w:sz w:val="24"/>
          <w:szCs w:val="24"/>
        </w:rPr>
        <w:t>Facts + Statistics</w:t>
      </w:r>
      <w:r w:rsidRPr="00736C39">
        <w:rPr>
          <w:rFonts w:ascii="Times New Roman" w:hAnsi="Times New Roman" w:cs="Times New Roman"/>
          <w:sz w:val="24"/>
          <w:szCs w:val="24"/>
        </w:rPr>
        <w:t xml:space="preserve">. </w:t>
      </w:r>
      <w:r w:rsidRPr="00736C39">
        <w:rPr>
          <w:rFonts w:ascii="Times New Roman" w:hAnsi="Times New Roman" w:cs="Times New Roman"/>
          <w:i/>
          <w:iCs/>
          <w:sz w:val="24"/>
          <w:szCs w:val="24"/>
        </w:rPr>
        <w:t>Identity theft and cybercrime</w:t>
      </w:r>
      <w:r w:rsidRPr="00736C39">
        <w:rPr>
          <w:rFonts w:ascii="Times New Roman" w:hAnsi="Times New Roman" w:cs="Times New Roman"/>
          <w:sz w:val="24"/>
          <w:szCs w:val="24"/>
        </w:rPr>
        <w:t>. [online].</w:t>
      </w:r>
      <w:r w:rsidR="006B5BEA">
        <w:rPr>
          <w:rFonts w:ascii="Times New Roman" w:hAnsi="Times New Roman" w:cs="Times New Roman"/>
          <w:sz w:val="24"/>
          <w:szCs w:val="24"/>
        </w:rPr>
        <w:t xml:space="preserve"> 2026</w:t>
      </w:r>
      <w:r w:rsidRPr="00736C39">
        <w:rPr>
          <w:rFonts w:ascii="Times New Roman" w:hAnsi="Times New Roman" w:cs="Times New Roman"/>
          <w:sz w:val="24"/>
          <w:szCs w:val="24"/>
        </w:rPr>
        <w:t xml:space="preserve">. [1. júna 2026]. Dostupné na internete:  </w:t>
      </w:r>
      <w:hyperlink r:id="rId13" w:history="1">
        <w:r w:rsidRPr="00736C39">
          <w:rPr>
            <w:rStyle w:val="Hypertextovprepojenie"/>
            <w:rFonts w:ascii="Times New Roman" w:hAnsi="Times New Roman" w:cs="Times New Roman"/>
            <w:color w:val="auto"/>
            <w:sz w:val="24"/>
            <w:szCs w:val="24"/>
            <w:u w:val="none"/>
          </w:rPr>
          <w:t>https://www.iii.org/fact-statistic/facts-statistics-identity-theft-and-cybercrime</w:t>
        </w:r>
      </w:hyperlink>
    </w:p>
    <w:p w14:paraId="3A689189" w14:textId="7FBA7AB5" w:rsidR="00736C39" w:rsidRPr="00736C39" w:rsidRDefault="00736C39" w:rsidP="0056418B">
      <w:pPr>
        <w:pStyle w:val="Textpoznmkypodiarou"/>
        <w:spacing w:after="60"/>
        <w:ind w:left="425" w:hanging="425"/>
        <w:rPr>
          <w:rFonts w:ascii="Times New Roman" w:hAnsi="Times New Roman" w:cs="Times New Roman"/>
          <w:sz w:val="24"/>
          <w:szCs w:val="24"/>
        </w:rPr>
      </w:pPr>
      <w:r w:rsidRPr="00736C39">
        <w:rPr>
          <w:rFonts w:ascii="Times New Roman" w:hAnsi="Times New Roman" w:cs="Times New Roman"/>
          <w:i/>
          <w:iCs/>
          <w:sz w:val="24"/>
          <w:szCs w:val="24"/>
        </w:rPr>
        <w:t>Ghosting fraud: Are you doing business with the dead?</w:t>
      </w:r>
      <w:r w:rsidRPr="00736C39">
        <w:rPr>
          <w:rFonts w:ascii="Times New Roman" w:hAnsi="Times New Roman" w:cs="Times New Roman"/>
          <w:sz w:val="24"/>
          <w:szCs w:val="24"/>
        </w:rPr>
        <w:t xml:space="preserve"> [online]. </w:t>
      </w:r>
      <w:r w:rsidR="00251EC5">
        <w:rPr>
          <w:rFonts w:ascii="Times New Roman" w:hAnsi="Times New Roman" w:cs="Times New Roman"/>
          <w:sz w:val="24"/>
          <w:szCs w:val="24"/>
        </w:rPr>
        <w:t>2026</w:t>
      </w:r>
      <w:r w:rsidRPr="00736C39">
        <w:rPr>
          <w:rFonts w:ascii="Times New Roman" w:hAnsi="Times New Roman" w:cs="Times New Roman"/>
          <w:sz w:val="24"/>
          <w:szCs w:val="24"/>
        </w:rPr>
        <w:t>. [6. júna 2026]. Dostupné na internete:</w:t>
      </w:r>
      <w:hyperlink r:id="rId14" w:history="1">
        <w:r w:rsidRPr="00736C39">
          <w:rPr>
            <w:rStyle w:val="Hypertextovprepojenie"/>
            <w:rFonts w:ascii="Times New Roman" w:hAnsi="Times New Roman" w:cs="Times New Roman"/>
            <w:color w:val="auto"/>
            <w:sz w:val="24"/>
            <w:szCs w:val="24"/>
            <w:u w:val="none"/>
          </w:rPr>
          <w:t>https://idnow.io/insights/blog/ghosting-fraud-dead/</w:t>
        </w:r>
      </w:hyperlink>
      <w:r w:rsidRPr="00736C39">
        <w:rPr>
          <w:rFonts w:ascii="Times New Roman" w:hAnsi="Times New Roman" w:cs="Times New Roman"/>
          <w:sz w:val="24"/>
          <w:szCs w:val="24"/>
        </w:rPr>
        <w:t>]</w:t>
      </w:r>
    </w:p>
    <w:p w14:paraId="25B22C4C" w14:textId="64CB87AB" w:rsidR="00736C39" w:rsidRPr="00736C39" w:rsidRDefault="00736C39" w:rsidP="0056418B">
      <w:pPr>
        <w:pStyle w:val="Textpoznmkypodiarou"/>
        <w:spacing w:after="60"/>
        <w:ind w:left="425" w:hanging="425"/>
        <w:rPr>
          <w:rFonts w:ascii="Times New Roman" w:hAnsi="Times New Roman" w:cs="Times New Roman"/>
          <w:sz w:val="24"/>
          <w:szCs w:val="24"/>
        </w:rPr>
      </w:pPr>
      <w:r w:rsidRPr="00736C39">
        <w:rPr>
          <w:rFonts w:ascii="Times New Roman" w:hAnsi="Times New Roman" w:cs="Times New Roman"/>
          <w:i/>
          <w:iCs/>
          <w:sz w:val="24"/>
          <w:szCs w:val="24"/>
        </w:rPr>
        <w:lastRenderedPageBreak/>
        <w:t>HCA Healthcare Reports Data Security Incident</w:t>
      </w:r>
      <w:r w:rsidRPr="00736C39">
        <w:rPr>
          <w:rFonts w:ascii="Times New Roman" w:hAnsi="Times New Roman" w:cs="Times New Roman"/>
          <w:sz w:val="24"/>
          <w:szCs w:val="24"/>
        </w:rPr>
        <w:t xml:space="preserve">. [online]. </w:t>
      </w:r>
      <w:r w:rsidR="00251EC5">
        <w:rPr>
          <w:rFonts w:ascii="Times New Roman" w:hAnsi="Times New Roman" w:cs="Times New Roman"/>
          <w:sz w:val="24"/>
          <w:szCs w:val="24"/>
        </w:rPr>
        <w:t>2026</w:t>
      </w:r>
      <w:r w:rsidRPr="00736C39">
        <w:rPr>
          <w:rFonts w:ascii="Times New Roman" w:hAnsi="Times New Roman" w:cs="Times New Roman"/>
          <w:sz w:val="24"/>
          <w:szCs w:val="24"/>
        </w:rPr>
        <w:t xml:space="preserve">. [6. júna 2026]. Dostupné na internete:  </w:t>
      </w:r>
      <w:hyperlink r:id="rId15" w:history="1">
        <w:r w:rsidRPr="00736C39">
          <w:rPr>
            <w:rStyle w:val="Hypertextovprepojenie"/>
            <w:rFonts w:ascii="Times New Roman" w:hAnsi="Times New Roman" w:cs="Times New Roman"/>
            <w:color w:val="auto"/>
            <w:sz w:val="24"/>
            <w:szCs w:val="24"/>
            <w:u w:val="none"/>
          </w:rPr>
          <w:t>https://investor.hcahealthcare.com/news/news-details/2023/HCA-Healthcare-Reports-Data-Security-Incident/default.aspx</w:t>
        </w:r>
      </w:hyperlink>
    </w:p>
    <w:p w14:paraId="02804C48" w14:textId="40D4CE91" w:rsidR="00736C39" w:rsidRPr="00736C39" w:rsidRDefault="00736C39" w:rsidP="0056418B">
      <w:pPr>
        <w:pStyle w:val="Textpoznmkypodiarou"/>
        <w:spacing w:after="60"/>
        <w:ind w:left="425" w:hanging="425"/>
        <w:rPr>
          <w:rFonts w:ascii="Times New Roman" w:hAnsi="Times New Roman" w:cs="Times New Roman"/>
          <w:i/>
          <w:iCs/>
          <w:sz w:val="24"/>
          <w:szCs w:val="24"/>
        </w:rPr>
      </w:pPr>
      <w:r w:rsidRPr="00736C39">
        <w:rPr>
          <w:rFonts w:ascii="Times New Roman" w:hAnsi="Times New Roman" w:cs="Times New Roman"/>
          <w:i/>
          <w:iCs/>
          <w:sz w:val="24"/>
          <w:szCs w:val="24"/>
        </w:rPr>
        <w:t>Identity Fraud Report</w:t>
      </w:r>
      <w:r w:rsidRPr="00736C39">
        <w:rPr>
          <w:rFonts w:ascii="Times New Roman" w:hAnsi="Times New Roman" w:cs="Times New Roman"/>
          <w:sz w:val="24"/>
          <w:szCs w:val="24"/>
        </w:rPr>
        <w:t xml:space="preserve">. [online]. </w:t>
      </w:r>
      <w:r w:rsidR="006B5BEA">
        <w:rPr>
          <w:rFonts w:ascii="Times New Roman" w:hAnsi="Times New Roman" w:cs="Times New Roman"/>
          <w:sz w:val="24"/>
          <w:szCs w:val="24"/>
        </w:rPr>
        <w:t>2025</w:t>
      </w:r>
      <w:r w:rsidRPr="00736C39">
        <w:rPr>
          <w:rFonts w:ascii="Times New Roman" w:hAnsi="Times New Roman" w:cs="Times New Roman"/>
          <w:sz w:val="24"/>
          <w:szCs w:val="24"/>
        </w:rPr>
        <w:t xml:space="preserve">. [6. júna 2026]. Dostupné na internete:  </w:t>
      </w:r>
      <w:hyperlink r:id="rId16" w:history="1">
        <w:r w:rsidRPr="00736C39">
          <w:rPr>
            <w:rStyle w:val="Hypertextovprepojenie"/>
            <w:rFonts w:ascii="Times New Roman" w:hAnsi="Times New Roman" w:cs="Times New Roman"/>
            <w:color w:val="auto"/>
            <w:sz w:val="24"/>
            <w:szCs w:val="24"/>
            <w:u w:val="none"/>
          </w:rPr>
          <w:t>https://sumsub.com/fraud-report-2025/</w:t>
        </w:r>
      </w:hyperlink>
    </w:p>
    <w:p w14:paraId="0EFB1F7B" w14:textId="77777777" w:rsidR="00736C39" w:rsidRPr="00736C39" w:rsidRDefault="00736C39" w:rsidP="0056418B">
      <w:pPr>
        <w:pStyle w:val="Textpoznmkypodiarou"/>
        <w:spacing w:after="60"/>
        <w:ind w:left="425" w:hanging="425"/>
        <w:jc w:val="both"/>
        <w:rPr>
          <w:rFonts w:ascii="Times New Roman" w:hAnsi="Times New Roman" w:cs="Times New Roman"/>
          <w:sz w:val="24"/>
          <w:szCs w:val="24"/>
        </w:rPr>
      </w:pPr>
      <w:r w:rsidRPr="00736C39">
        <w:rPr>
          <w:rFonts w:ascii="Times New Roman" w:hAnsi="Times New Roman" w:cs="Times New Roman"/>
          <w:i/>
          <w:iCs/>
          <w:sz w:val="24"/>
          <w:szCs w:val="24"/>
        </w:rPr>
        <w:t>2026 Identity Fraud Report</w:t>
      </w:r>
      <w:r w:rsidRPr="00736C39">
        <w:rPr>
          <w:rFonts w:ascii="Times New Roman" w:hAnsi="Times New Roman" w:cs="Times New Roman"/>
          <w:sz w:val="24"/>
          <w:szCs w:val="24"/>
        </w:rPr>
        <w:t>. [online]. 2026. [5. júna 2026]. Dostupné na internete:</w:t>
      </w:r>
      <w:hyperlink r:id="rId17" w:history="1">
        <w:r w:rsidRPr="00736C39">
          <w:rPr>
            <w:rStyle w:val="Hypertextovprepojenie"/>
            <w:rFonts w:ascii="Times New Roman" w:hAnsi="Times New Roman" w:cs="Times New Roman"/>
            <w:color w:val="auto"/>
            <w:sz w:val="24"/>
            <w:szCs w:val="24"/>
            <w:u w:val="none"/>
          </w:rPr>
          <w:t>https://www.entrust.com/sites/default/files/documentation/reports/2026-identity-fraud-report-re.pdf</w:t>
        </w:r>
      </w:hyperlink>
      <w:r w:rsidRPr="00736C39">
        <w:rPr>
          <w:rFonts w:ascii="Times New Roman" w:hAnsi="Times New Roman" w:cs="Times New Roman"/>
          <w:sz w:val="24"/>
          <w:szCs w:val="24"/>
        </w:rPr>
        <w:t>]</w:t>
      </w:r>
    </w:p>
    <w:p w14:paraId="5E3AA18B" w14:textId="6E7698A9" w:rsidR="00736C39" w:rsidRPr="00736C39" w:rsidRDefault="00736C39" w:rsidP="0056418B">
      <w:pPr>
        <w:pStyle w:val="Textpoznmkypodiarou"/>
        <w:spacing w:after="60"/>
        <w:ind w:left="425" w:hanging="425"/>
        <w:rPr>
          <w:rFonts w:ascii="Times New Roman" w:hAnsi="Times New Roman" w:cs="Times New Roman"/>
          <w:sz w:val="24"/>
          <w:szCs w:val="24"/>
        </w:rPr>
      </w:pPr>
      <w:r w:rsidRPr="00736C39">
        <w:rPr>
          <w:rFonts w:ascii="Times New Roman" w:hAnsi="Times New Roman" w:cs="Times New Roman"/>
          <w:i/>
          <w:iCs/>
          <w:sz w:val="24"/>
          <w:szCs w:val="24"/>
        </w:rPr>
        <w:t>Identity theft.</w:t>
      </w:r>
      <w:r w:rsidRPr="00736C39">
        <w:rPr>
          <w:rFonts w:ascii="Times New Roman" w:hAnsi="Times New Roman" w:cs="Times New Roman"/>
          <w:sz w:val="24"/>
          <w:szCs w:val="24"/>
        </w:rPr>
        <w:t xml:space="preserve"> [online]. </w:t>
      </w:r>
      <w:r w:rsidR="006B5BEA">
        <w:rPr>
          <w:rFonts w:ascii="Times New Roman" w:hAnsi="Times New Roman" w:cs="Times New Roman"/>
          <w:sz w:val="24"/>
          <w:szCs w:val="24"/>
        </w:rPr>
        <w:t>2024</w:t>
      </w:r>
      <w:r w:rsidRPr="00736C39">
        <w:rPr>
          <w:rFonts w:ascii="Times New Roman" w:hAnsi="Times New Roman" w:cs="Times New Roman"/>
          <w:sz w:val="24"/>
          <w:szCs w:val="24"/>
        </w:rPr>
        <w:t xml:space="preserve">. [1 júna 2026]. Dostupné na internete: </w:t>
      </w:r>
      <w:hyperlink r:id="rId18" w:history="1">
        <w:r w:rsidRPr="00736C39">
          <w:rPr>
            <w:rStyle w:val="Hypertextovprepojenie"/>
            <w:rFonts w:ascii="Times New Roman" w:hAnsi="Times New Roman" w:cs="Times New Roman"/>
            <w:color w:val="auto"/>
            <w:sz w:val="24"/>
            <w:szCs w:val="24"/>
            <w:u w:val="none"/>
          </w:rPr>
          <w:t>https://www.usa.gov/identity-theft</w:t>
        </w:r>
      </w:hyperlink>
      <w:r w:rsidRPr="00736C39">
        <w:rPr>
          <w:rFonts w:ascii="Times New Roman" w:hAnsi="Times New Roman" w:cs="Times New Roman"/>
          <w:sz w:val="24"/>
          <w:szCs w:val="24"/>
        </w:rPr>
        <w:t xml:space="preserve"> </w:t>
      </w:r>
    </w:p>
    <w:p w14:paraId="0A5433E1" w14:textId="18BB6C40" w:rsidR="00736C39" w:rsidRDefault="00736C39" w:rsidP="0056418B">
      <w:pPr>
        <w:spacing w:after="60" w:line="240" w:lineRule="auto"/>
        <w:ind w:left="425" w:hanging="425"/>
        <w:rPr>
          <w:rStyle w:val="Hypertextovprepojenie"/>
          <w:rFonts w:ascii="Times New Roman" w:hAnsi="Times New Roman" w:cs="Times New Roman"/>
          <w:color w:val="000000" w:themeColor="text1"/>
        </w:rPr>
      </w:pPr>
      <w:r w:rsidRPr="00736C39">
        <w:rPr>
          <w:rFonts w:ascii="Times New Roman" w:hAnsi="Times New Roman" w:cs="Times New Roman"/>
          <w:color w:val="000000" w:themeColor="text1"/>
        </w:rPr>
        <w:t xml:space="preserve">online]. </w:t>
      </w:r>
      <w:r w:rsidR="006B5BEA">
        <w:rPr>
          <w:rFonts w:ascii="Times New Roman" w:hAnsi="Times New Roman" w:cs="Times New Roman"/>
          <w:color w:val="000000" w:themeColor="text1"/>
        </w:rPr>
        <w:t>2024</w:t>
      </w:r>
      <w:r w:rsidRPr="00736C39">
        <w:rPr>
          <w:rFonts w:ascii="Times New Roman" w:hAnsi="Times New Roman" w:cs="Times New Roman"/>
          <w:color w:val="000000" w:themeColor="text1"/>
        </w:rPr>
        <w:t xml:space="preserve">. </w:t>
      </w:r>
      <w:r w:rsidRPr="00736C39">
        <w:rPr>
          <w:rFonts w:ascii="Times New Roman" w:hAnsi="Times New Roman" w:cs="Times New Roman"/>
        </w:rPr>
        <w:t>[31. mája 2026]. Dostupné na internete:</w:t>
      </w:r>
      <w:r w:rsidRPr="00736C39">
        <w:rPr>
          <w:rFonts w:ascii="Times New Roman" w:hAnsi="Times New Roman" w:cs="Times New Roman"/>
          <w:color w:val="000000" w:themeColor="text1"/>
        </w:rPr>
        <w:t xml:space="preserve"> </w:t>
      </w:r>
      <w:hyperlink r:id="rId19" w:tgtFrame="_blank" w:history="1">
        <w:r w:rsidRPr="00736C39">
          <w:rPr>
            <w:rStyle w:val="Hypertextovprepojenie"/>
            <w:rFonts w:ascii="Times New Roman" w:hAnsi="Times New Roman" w:cs="Times New Roman"/>
            <w:color w:val="000000" w:themeColor="text1"/>
            <w:u w:val="none"/>
          </w:rPr>
          <w:t>https://zive.aktuality.sk/clanok/FeErgWy/utok-na-alzu-hackeri-predavaju-udaje-437-tisic-zakaznikov-obchod-reaguje/</w:t>
        </w:r>
      </w:hyperlink>
    </w:p>
    <w:p w14:paraId="5B57052B" w14:textId="32E99ABE" w:rsidR="00736C39" w:rsidRPr="00736C39" w:rsidRDefault="00736C39" w:rsidP="0056418B">
      <w:pPr>
        <w:pStyle w:val="Textpoznmkypodiarou"/>
        <w:spacing w:after="60"/>
        <w:ind w:left="425" w:hanging="425"/>
        <w:jc w:val="both"/>
        <w:rPr>
          <w:sz w:val="24"/>
          <w:szCs w:val="24"/>
        </w:rPr>
      </w:pPr>
      <w:r w:rsidRPr="00736C39">
        <w:rPr>
          <w:rFonts w:ascii="Times New Roman" w:hAnsi="Times New Roman" w:cs="Times New Roman"/>
          <w:i/>
          <w:iCs/>
          <w:sz w:val="24"/>
          <w:szCs w:val="24"/>
        </w:rPr>
        <w:t>When Anyone Can Be Anyone: AI and the Identity Crisis in Finance</w:t>
      </w:r>
      <w:r w:rsidRPr="00736C39">
        <w:rPr>
          <w:rFonts w:ascii="Times New Roman" w:hAnsi="Times New Roman" w:cs="Times New Roman"/>
          <w:sz w:val="24"/>
          <w:szCs w:val="24"/>
        </w:rPr>
        <w:t xml:space="preserve">. [online]. </w:t>
      </w:r>
      <w:r w:rsidR="006B5BEA">
        <w:rPr>
          <w:rFonts w:ascii="Times New Roman" w:hAnsi="Times New Roman" w:cs="Times New Roman"/>
          <w:sz w:val="24"/>
          <w:szCs w:val="24"/>
        </w:rPr>
        <w:t>2023</w:t>
      </w:r>
      <w:r w:rsidRPr="00736C39">
        <w:rPr>
          <w:rFonts w:ascii="Times New Roman" w:hAnsi="Times New Roman" w:cs="Times New Roman"/>
          <w:sz w:val="24"/>
          <w:szCs w:val="24"/>
        </w:rPr>
        <w:t xml:space="preserve">. [5. júna 2026]. Dostupné na internete: </w:t>
      </w:r>
      <w:hyperlink r:id="rId20" w:history="1">
        <w:r w:rsidRPr="00736C39">
          <w:rPr>
            <w:rStyle w:val="Hypertextovprepojenie"/>
            <w:rFonts w:ascii="Times New Roman" w:hAnsi="Times New Roman" w:cs="Times New Roman"/>
            <w:color w:val="auto"/>
            <w:sz w:val="24"/>
            <w:szCs w:val="24"/>
            <w:u w:val="none"/>
          </w:rPr>
          <w:t>https://www.acams.org/en/opinion/when-anyone-can-be-anyone-ai-and-identity-crisis-finance</w:t>
        </w:r>
      </w:hyperlink>
      <w:r w:rsidRPr="00736C39">
        <w:rPr>
          <w:sz w:val="24"/>
          <w:szCs w:val="24"/>
        </w:rPr>
        <w:t xml:space="preserve"> </w:t>
      </w:r>
    </w:p>
    <w:p w14:paraId="038AFB66" w14:textId="136723D4" w:rsidR="00736C39" w:rsidRPr="00736C39" w:rsidRDefault="00736C39" w:rsidP="0056418B">
      <w:pPr>
        <w:pStyle w:val="Textpoznmkypodiarou"/>
        <w:spacing w:after="60"/>
        <w:ind w:left="425" w:hanging="425"/>
        <w:jc w:val="both"/>
        <w:rPr>
          <w:rStyle w:val="Hypertextovprepojenie"/>
          <w:rFonts w:ascii="Times New Roman" w:hAnsi="Times New Roman" w:cs="Times New Roman"/>
          <w:color w:val="auto"/>
          <w:sz w:val="24"/>
          <w:szCs w:val="24"/>
        </w:rPr>
      </w:pPr>
      <w:r w:rsidRPr="00736C39">
        <w:rPr>
          <w:rFonts w:ascii="Times New Roman" w:hAnsi="Times New Roman" w:cs="Times New Roman"/>
          <w:i/>
          <w:iCs/>
          <w:sz w:val="24"/>
          <w:szCs w:val="24"/>
        </w:rPr>
        <w:t>2017 Data Breach Will Cost Equifax at Least 1,38 Billion</w:t>
      </w:r>
      <w:r w:rsidRPr="00736C39">
        <w:rPr>
          <w:rFonts w:ascii="Times New Roman" w:hAnsi="Times New Roman" w:cs="Times New Roman"/>
          <w:sz w:val="24"/>
          <w:szCs w:val="24"/>
        </w:rPr>
        <w:t>. [online]. 2017. [5. júna 2026]. Dostupné na internete:</w:t>
      </w:r>
      <w:hyperlink r:id="rId21" w:history="1">
        <w:r w:rsidRPr="00736C39">
          <w:rPr>
            <w:rStyle w:val="Hypertextovprepojenie"/>
            <w:rFonts w:ascii="Times New Roman" w:hAnsi="Times New Roman" w:cs="Times New Roman"/>
            <w:color w:val="auto"/>
            <w:sz w:val="24"/>
            <w:szCs w:val="24"/>
            <w:u w:val="none"/>
          </w:rPr>
          <w:t>https://www.darkreading.com/cyberattacks-data-breaches/2017-data-breach-will-cost-equifax-at-least-1-38-billion</w:t>
        </w:r>
      </w:hyperlink>
    </w:p>
    <w:p w14:paraId="05DB31FA" w14:textId="5BCC87E3" w:rsidR="00736C39" w:rsidRDefault="00736C39" w:rsidP="0056418B">
      <w:pPr>
        <w:spacing w:after="60" w:line="240" w:lineRule="auto"/>
        <w:ind w:left="425" w:hanging="425"/>
        <w:rPr>
          <w:rStyle w:val="Hypertextovprepojenie"/>
          <w:rFonts w:ascii="Times New Roman" w:hAnsi="Times New Roman" w:cs="Times New Roman"/>
          <w:color w:val="auto"/>
          <w:u w:val="none"/>
        </w:rPr>
      </w:pPr>
      <w:r w:rsidRPr="008808ED">
        <w:rPr>
          <w:rFonts w:ascii="Times New Roman" w:hAnsi="Times New Roman" w:cs="Times New Roman"/>
          <w:i/>
          <w:iCs/>
        </w:rPr>
        <w:t>Synthetic identity fraud: How AI is changing the game</w:t>
      </w:r>
      <w:r>
        <w:rPr>
          <w:rFonts w:ascii="Times New Roman" w:hAnsi="Times New Roman" w:cs="Times New Roman"/>
        </w:rPr>
        <w:t xml:space="preserve">. [online]. </w:t>
      </w:r>
      <w:r w:rsidR="006B5BEA">
        <w:rPr>
          <w:rFonts w:ascii="Times New Roman" w:hAnsi="Times New Roman" w:cs="Times New Roman"/>
        </w:rPr>
        <w:t>2023</w:t>
      </w:r>
      <w:r>
        <w:rPr>
          <w:rFonts w:ascii="Times New Roman" w:hAnsi="Times New Roman" w:cs="Times New Roman"/>
        </w:rPr>
        <w:t>. [4 júna 2026]. Dostupné na internete:</w:t>
      </w:r>
      <w:r w:rsidRPr="0032028B">
        <w:rPr>
          <w:rFonts w:ascii="Times New Roman" w:hAnsi="Times New Roman" w:cs="Times New Roman"/>
        </w:rPr>
        <w:t xml:space="preserve"> </w:t>
      </w:r>
      <w:hyperlink r:id="rId22" w:history="1">
        <w:r w:rsidRPr="0032028B">
          <w:rPr>
            <w:rStyle w:val="Hypertextovprepojenie"/>
            <w:rFonts w:ascii="Times New Roman" w:hAnsi="Times New Roman" w:cs="Times New Roman"/>
            <w:color w:val="auto"/>
            <w:u w:val="none"/>
          </w:rPr>
          <w:t>https://www.bostonfed.org/publications/six-hundred-atlantic/interviews/synthetic-identity-fraud-how-ai-is-changing-the-game.aspx</w:t>
        </w:r>
      </w:hyperlink>
    </w:p>
    <w:p w14:paraId="384DCFE2" w14:textId="44773A49" w:rsidR="00736C39" w:rsidRDefault="00736C39" w:rsidP="0056418B">
      <w:pPr>
        <w:spacing w:after="60" w:line="240" w:lineRule="auto"/>
        <w:ind w:left="425" w:hanging="425"/>
        <w:jc w:val="both"/>
        <w:rPr>
          <w:rStyle w:val="Hypertextovprepojenie"/>
          <w:rFonts w:ascii="Times New Roman" w:hAnsi="Times New Roman" w:cs="Times New Roman"/>
          <w:color w:val="auto"/>
          <w:u w:val="none"/>
        </w:rPr>
      </w:pPr>
      <w:r w:rsidRPr="00246F45">
        <w:rPr>
          <w:rFonts w:ascii="Times New Roman" w:hAnsi="Times New Roman" w:cs="Times New Roman"/>
        </w:rPr>
        <w:t>U.S</w:t>
      </w:r>
      <w:r>
        <w:rPr>
          <w:rFonts w:ascii="Times New Roman" w:hAnsi="Times New Roman" w:cs="Times New Roman"/>
        </w:rPr>
        <w:t xml:space="preserve">. </w:t>
      </w:r>
      <w:r w:rsidRPr="00246F45">
        <w:rPr>
          <w:rFonts w:ascii="Times New Roman" w:hAnsi="Times New Roman" w:cs="Times New Roman"/>
        </w:rPr>
        <w:t>Code § 1028</w:t>
      </w:r>
      <w:r>
        <w:rPr>
          <w:rFonts w:ascii="Times New Roman" w:hAnsi="Times New Roman" w:cs="Times New Roman"/>
        </w:rPr>
        <w:t>.</w:t>
      </w:r>
      <w:r w:rsidRPr="00246F45">
        <w:rPr>
          <w:rFonts w:ascii="Times New Roman" w:hAnsi="Times New Roman" w:cs="Times New Roman"/>
        </w:rPr>
        <w:t xml:space="preserve"> </w:t>
      </w:r>
      <w:r w:rsidRPr="005148D6">
        <w:rPr>
          <w:rFonts w:ascii="Times New Roman" w:hAnsi="Times New Roman" w:cs="Times New Roman"/>
          <w:i/>
          <w:iCs/>
        </w:rPr>
        <w:t>Fraud and related activity in connection with identification documents, authentication features, and information</w:t>
      </w:r>
      <w:r>
        <w:rPr>
          <w:rFonts w:ascii="Times New Roman" w:hAnsi="Times New Roman" w:cs="Times New Roman"/>
        </w:rPr>
        <w:t xml:space="preserve">. [online]. </w:t>
      </w:r>
      <w:r w:rsidR="006B5BEA">
        <w:rPr>
          <w:rFonts w:ascii="Times New Roman" w:hAnsi="Times New Roman" w:cs="Times New Roman"/>
        </w:rPr>
        <w:t>2026.</w:t>
      </w:r>
      <w:r>
        <w:rPr>
          <w:rFonts w:ascii="Times New Roman" w:hAnsi="Times New Roman" w:cs="Times New Roman"/>
        </w:rPr>
        <w:t xml:space="preserve"> [1. júna 2026]. Dostupné na internete:</w:t>
      </w:r>
      <w:r w:rsidRPr="00196807">
        <w:rPr>
          <w:rFonts w:ascii="Times New Roman" w:hAnsi="Times New Roman" w:cs="Times New Roman"/>
        </w:rPr>
        <w:t xml:space="preserve">  </w:t>
      </w:r>
      <w:r w:rsidRPr="00246F45">
        <w:rPr>
          <w:rFonts w:ascii="Times New Roman" w:hAnsi="Times New Roman" w:cs="Times New Roman"/>
        </w:rPr>
        <w:t xml:space="preserve"> </w:t>
      </w:r>
      <w:hyperlink r:id="rId23" w:history="1">
        <w:r w:rsidRPr="00246F45">
          <w:rPr>
            <w:rStyle w:val="Hypertextovprepojenie"/>
            <w:rFonts w:ascii="Times New Roman" w:hAnsi="Times New Roman" w:cs="Times New Roman"/>
            <w:color w:val="auto"/>
            <w:u w:val="none"/>
          </w:rPr>
          <w:t>https://www.law.cornell.edu/uscode/text/18/1028</w:t>
        </w:r>
      </w:hyperlink>
    </w:p>
    <w:p w14:paraId="451906F5" w14:textId="52B7E62C" w:rsidR="00736C39" w:rsidRDefault="00736C39" w:rsidP="0056418B">
      <w:pPr>
        <w:spacing w:after="60" w:line="240" w:lineRule="auto"/>
        <w:ind w:left="425" w:hanging="425"/>
        <w:rPr>
          <w:rStyle w:val="Hypertextovprepojenie"/>
          <w:rFonts w:ascii="Times New Roman" w:hAnsi="Times New Roman" w:cs="Times New Roman"/>
          <w:color w:val="auto"/>
        </w:rPr>
      </w:pPr>
      <w:r w:rsidRPr="00890266">
        <w:rPr>
          <w:rFonts w:ascii="Times New Roman" w:hAnsi="Times New Roman" w:cs="Times New Roman"/>
          <w:i/>
          <w:iCs/>
        </w:rPr>
        <w:t>What To Know About Medical Identity Theft</w:t>
      </w:r>
      <w:r>
        <w:rPr>
          <w:rFonts w:ascii="Times New Roman" w:hAnsi="Times New Roman" w:cs="Times New Roman"/>
        </w:rPr>
        <w:t xml:space="preserve">. [online]. </w:t>
      </w:r>
      <w:r w:rsidR="00251EC5">
        <w:rPr>
          <w:rFonts w:ascii="Times New Roman" w:hAnsi="Times New Roman" w:cs="Times New Roman"/>
        </w:rPr>
        <w:t>2026</w:t>
      </w:r>
      <w:r>
        <w:rPr>
          <w:rFonts w:ascii="Times New Roman" w:hAnsi="Times New Roman" w:cs="Times New Roman"/>
        </w:rPr>
        <w:t>. [3. júna 2026]. Dostupné na internete:</w:t>
      </w:r>
      <w:r w:rsidRPr="00196807">
        <w:rPr>
          <w:rFonts w:ascii="Times New Roman" w:hAnsi="Times New Roman" w:cs="Times New Roman"/>
        </w:rPr>
        <w:t xml:space="preserve"> </w:t>
      </w:r>
      <w:hyperlink r:id="rId24" w:history="1">
        <w:r w:rsidRPr="00196807">
          <w:rPr>
            <w:rStyle w:val="Hypertextovprepojenie"/>
            <w:rFonts w:ascii="Times New Roman" w:hAnsi="Times New Roman" w:cs="Times New Roman"/>
            <w:color w:val="auto"/>
            <w:u w:val="none"/>
          </w:rPr>
          <w:t>https://consumer.ftc.gov/articles/what-know-about-medical-identity-theft</w:t>
        </w:r>
      </w:hyperlink>
    </w:p>
    <w:p w14:paraId="6C2CB540" w14:textId="1AC359D1" w:rsidR="00736C39" w:rsidRPr="00736C39" w:rsidRDefault="00736C39" w:rsidP="0056418B">
      <w:pPr>
        <w:pStyle w:val="Textpoznmkypodiarou"/>
        <w:spacing w:after="60"/>
        <w:ind w:left="425" w:hanging="425"/>
        <w:rPr>
          <w:rFonts w:ascii="Times New Roman" w:hAnsi="Times New Roman" w:cs="Times New Roman"/>
          <w:sz w:val="24"/>
          <w:szCs w:val="24"/>
        </w:rPr>
      </w:pPr>
      <w:r w:rsidRPr="00736C39">
        <w:rPr>
          <w:rFonts w:ascii="Times New Roman" w:hAnsi="Times New Roman" w:cs="Times New Roman"/>
          <w:i/>
          <w:iCs/>
          <w:sz w:val="24"/>
          <w:szCs w:val="24"/>
        </w:rPr>
        <w:t>Why the healthcare industry is a common victim of data breaches and how an identity protection benefit can help</w:t>
      </w:r>
      <w:r w:rsidRPr="00736C39">
        <w:rPr>
          <w:rFonts w:ascii="Times New Roman" w:hAnsi="Times New Roman" w:cs="Times New Roman"/>
          <w:sz w:val="24"/>
          <w:szCs w:val="24"/>
        </w:rPr>
        <w:t xml:space="preserve">. [online]. </w:t>
      </w:r>
      <w:r w:rsidR="00251EC5">
        <w:rPr>
          <w:rFonts w:ascii="Times New Roman" w:hAnsi="Times New Roman" w:cs="Times New Roman"/>
          <w:sz w:val="24"/>
          <w:szCs w:val="24"/>
        </w:rPr>
        <w:t>2026</w:t>
      </w:r>
      <w:r w:rsidRPr="00736C39">
        <w:rPr>
          <w:rFonts w:ascii="Times New Roman" w:hAnsi="Times New Roman" w:cs="Times New Roman"/>
          <w:sz w:val="24"/>
          <w:szCs w:val="24"/>
        </w:rPr>
        <w:t xml:space="preserve">. [2. júna 2026]. Dostupné na internete: </w:t>
      </w:r>
      <w:hyperlink r:id="rId25" w:history="1">
        <w:r w:rsidRPr="00736C39">
          <w:rPr>
            <w:rStyle w:val="Hypertextovprepojenie"/>
            <w:rFonts w:ascii="Times New Roman" w:hAnsi="Times New Roman" w:cs="Times New Roman"/>
            <w:color w:val="auto"/>
            <w:sz w:val="24"/>
            <w:szCs w:val="24"/>
            <w:u w:val="none"/>
          </w:rPr>
          <w:t>https://www.allstateidentityprotection.com/business/content-hub/why-healthcare-industry-biggest-victim-of-identity-theft-and-data-breaches</w:t>
        </w:r>
      </w:hyperlink>
      <w:r w:rsidRPr="00736C39">
        <w:rPr>
          <w:rFonts w:ascii="Times New Roman" w:hAnsi="Times New Roman" w:cs="Times New Roman"/>
          <w:sz w:val="24"/>
          <w:szCs w:val="24"/>
        </w:rPr>
        <w:t xml:space="preserve"> </w:t>
      </w:r>
    </w:p>
    <w:p w14:paraId="0A3246B3" w14:textId="77777777" w:rsidR="00736C39" w:rsidRDefault="00736C39" w:rsidP="00736C39">
      <w:pPr>
        <w:spacing w:after="120" w:line="240" w:lineRule="auto"/>
      </w:pPr>
    </w:p>
    <w:p w14:paraId="617F16AC" w14:textId="77777777" w:rsidR="00EC7ED3" w:rsidRPr="00A2207C" w:rsidRDefault="00EC7ED3" w:rsidP="00EC7ED3">
      <w:pPr>
        <w:spacing w:after="0" w:line="276" w:lineRule="auto"/>
        <w:jc w:val="both"/>
        <w:rPr>
          <w:rFonts w:ascii="Times New Roman" w:hAnsi="Times New Roman" w:cs="Times New Roman"/>
          <w:b/>
          <w:bCs/>
        </w:rPr>
      </w:pPr>
    </w:p>
    <w:p w14:paraId="65361983" w14:textId="77777777" w:rsidR="0056418B" w:rsidRPr="0056418B" w:rsidRDefault="0056418B" w:rsidP="0056418B">
      <w:pPr>
        <w:spacing w:after="0" w:line="276" w:lineRule="auto"/>
        <w:rPr>
          <w:rFonts w:ascii="Times New Roman" w:hAnsi="Times New Roman" w:cs="Times New Roman"/>
          <w:lang w:val="en-GB"/>
        </w:rPr>
      </w:pPr>
      <w:r w:rsidRPr="0056418B">
        <w:rPr>
          <w:rFonts w:ascii="Times New Roman" w:hAnsi="Times New Roman" w:cs="Times New Roman"/>
          <w:b/>
          <w:bCs/>
          <w:lang w:val="en-GB"/>
        </w:rPr>
        <w:t xml:space="preserve">Keywords: </w:t>
      </w:r>
      <w:r w:rsidRPr="0056418B">
        <w:rPr>
          <w:rFonts w:ascii="Times New Roman" w:hAnsi="Times New Roman" w:cs="Times New Roman"/>
          <w:lang w:val="en-GB"/>
        </w:rPr>
        <w:t>identity, theft, personal data, security, Criminal Code</w:t>
      </w:r>
    </w:p>
    <w:p w14:paraId="677DA781" w14:textId="77777777" w:rsidR="0056418B" w:rsidRPr="0056418B" w:rsidRDefault="0056418B" w:rsidP="0056418B">
      <w:pPr>
        <w:spacing w:after="0" w:line="276" w:lineRule="auto"/>
        <w:rPr>
          <w:rFonts w:ascii="Times New Roman" w:hAnsi="Times New Roman" w:cs="Times New Roman"/>
          <w:b/>
          <w:bCs/>
          <w:lang w:val="en-GB"/>
        </w:rPr>
      </w:pPr>
    </w:p>
    <w:p w14:paraId="5A8FF5CD" w14:textId="77777777" w:rsidR="0056418B" w:rsidRPr="0056418B" w:rsidRDefault="0056418B" w:rsidP="0056418B">
      <w:pPr>
        <w:keepNext/>
        <w:spacing w:line="276" w:lineRule="auto"/>
        <w:jc w:val="center"/>
        <w:rPr>
          <w:rFonts w:ascii="Times New Roman" w:hAnsi="Times New Roman" w:cs="Times New Roman"/>
          <w:b/>
          <w:bCs/>
          <w:lang w:val="en-GB"/>
        </w:rPr>
      </w:pPr>
      <w:r w:rsidRPr="0056418B">
        <w:rPr>
          <w:rFonts w:ascii="Times New Roman" w:hAnsi="Times New Roman" w:cs="Times New Roman"/>
          <w:b/>
          <w:bCs/>
          <w:lang w:val="en-GB"/>
        </w:rPr>
        <w:t>Summary:</w:t>
      </w:r>
    </w:p>
    <w:p w14:paraId="5FD58F90" w14:textId="77777777" w:rsidR="0056418B" w:rsidRPr="0056418B" w:rsidRDefault="0056418B" w:rsidP="0056418B">
      <w:pPr>
        <w:keepNext/>
        <w:spacing w:line="276" w:lineRule="auto"/>
        <w:ind w:firstLine="708"/>
        <w:jc w:val="both"/>
        <w:rPr>
          <w:rFonts w:ascii="Times New Roman" w:hAnsi="Times New Roman" w:cs="Times New Roman"/>
          <w:lang w:val="en-GB"/>
        </w:rPr>
      </w:pPr>
      <w:r w:rsidRPr="0056418B">
        <w:rPr>
          <w:rFonts w:ascii="Times New Roman" w:hAnsi="Times New Roman" w:cs="Times New Roman"/>
          <w:lang w:val="en-GB"/>
        </w:rPr>
        <w:t xml:space="preserve">In this paper, the authors examine a new form of criminal activity referred to as identity theft. In this context, they analyse the concepts of identity and personal data, focusing on whether these terms are synonymous. Their analysis is based on Regulation (EU) 2016/679 of the European Parliament and of the Council of 27 April 2016 on the protection of natural persons with regard to the processing of personal data and on the free movement of such data (General Data Protection Regulation – GDPR), Act No. 18/2018 Coll. on Personal Data Protection, as amended, and other relevant legal regulations. The authors conclude that these concepts are distinct, although specific methods of committing criminal offences associated with them indicate an increasing convergence between the two. In the subsequent part of the </w:t>
      </w:r>
      <w:r w:rsidRPr="0056418B">
        <w:rPr>
          <w:rFonts w:ascii="Times New Roman" w:hAnsi="Times New Roman" w:cs="Times New Roman"/>
          <w:lang w:val="en-GB"/>
        </w:rPr>
        <w:lastRenderedPageBreak/>
        <w:t>paper, the authors focus on the highly sophisticated and increasingly widespread criminal activity related to these concepts worldwide and on the legal classification of such conduct under the Criminal Code of the Slovak Republic.</w:t>
      </w:r>
    </w:p>
    <w:p w14:paraId="7E499AD2" w14:textId="77777777" w:rsidR="0042505A" w:rsidRDefault="0042505A" w:rsidP="0042505A">
      <w:pPr>
        <w:spacing w:line="276" w:lineRule="auto"/>
        <w:jc w:val="center"/>
        <w:rPr>
          <w:rFonts w:ascii="Times New Roman" w:hAnsi="Times New Roman" w:cs="Times New Roman"/>
        </w:rPr>
      </w:pPr>
    </w:p>
    <w:p w14:paraId="321B9EC7" w14:textId="3941B191" w:rsidR="0042505A" w:rsidRPr="0056418B" w:rsidRDefault="0042505A" w:rsidP="0042505A">
      <w:pPr>
        <w:spacing w:after="0" w:line="276" w:lineRule="auto"/>
        <w:jc w:val="center"/>
        <w:rPr>
          <w:rFonts w:ascii="Times New Roman" w:hAnsi="Times New Roman" w:cs="Times New Roman"/>
          <w:i/>
          <w:iCs/>
        </w:rPr>
      </w:pPr>
      <w:r>
        <w:rPr>
          <w:rFonts w:ascii="Times New Roman" w:hAnsi="Times New Roman" w:cs="Times New Roman"/>
        </w:rPr>
        <w:t xml:space="preserve">                                   </w:t>
      </w:r>
      <w:r w:rsidRPr="0056418B">
        <w:rPr>
          <w:rFonts w:ascii="Times New Roman" w:hAnsi="Times New Roman" w:cs="Times New Roman"/>
          <w:i/>
          <w:iCs/>
        </w:rPr>
        <w:t>doc. et. doc. JUDr. Ján Šanta, PhD., LL.M., MBA, MSc.</w:t>
      </w:r>
    </w:p>
    <w:p w14:paraId="1BFA95DA" w14:textId="540A93A3" w:rsidR="0042505A" w:rsidRPr="0056418B" w:rsidRDefault="0042505A" w:rsidP="0042505A">
      <w:pPr>
        <w:spacing w:after="0" w:line="276" w:lineRule="auto"/>
        <w:rPr>
          <w:rFonts w:ascii="Times New Roman" w:hAnsi="Times New Roman" w:cs="Times New Roman"/>
          <w:i/>
          <w:iCs/>
        </w:rPr>
      </w:pPr>
      <w:r w:rsidRPr="0056418B">
        <w:rPr>
          <w:rFonts w:ascii="Times New Roman" w:hAnsi="Times New Roman" w:cs="Times New Roman"/>
          <w:i/>
          <w:iCs/>
        </w:rPr>
        <w:t xml:space="preserve">                                                Generálna prokuratúra SR</w:t>
      </w:r>
      <w:r w:rsidR="0068747D" w:rsidRPr="0056418B">
        <w:rPr>
          <w:rFonts w:ascii="Times New Roman" w:hAnsi="Times New Roman" w:cs="Times New Roman"/>
          <w:i/>
          <w:iCs/>
        </w:rPr>
        <w:t xml:space="preserve"> Bratislava</w:t>
      </w:r>
    </w:p>
    <w:p w14:paraId="0115A1DD" w14:textId="73004AE0" w:rsidR="0042505A" w:rsidRPr="0056418B" w:rsidRDefault="0042505A" w:rsidP="0042505A">
      <w:pPr>
        <w:spacing w:after="0" w:line="276" w:lineRule="auto"/>
        <w:rPr>
          <w:rFonts w:ascii="Times New Roman" w:hAnsi="Times New Roman" w:cs="Times New Roman"/>
          <w:i/>
          <w:iCs/>
        </w:rPr>
      </w:pPr>
      <w:r w:rsidRPr="0056418B">
        <w:rPr>
          <w:rFonts w:ascii="Times New Roman" w:hAnsi="Times New Roman" w:cs="Times New Roman"/>
          <w:i/>
          <w:iCs/>
        </w:rPr>
        <w:t xml:space="preserve">                                                Právnická fakulta Trnavskej univerzity v Trnave</w:t>
      </w:r>
    </w:p>
    <w:p w14:paraId="5AD33367" w14:textId="423D8346" w:rsidR="0042505A" w:rsidRPr="0056418B" w:rsidRDefault="0042505A" w:rsidP="0042505A">
      <w:pPr>
        <w:spacing w:after="0" w:line="276" w:lineRule="auto"/>
        <w:rPr>
          <w:rFonts w:ascii="Times New Roman" w:hAnsi="Times New Roman" w:cs="Times New Roman"/>
          <w:i/>
          <w:iCs/>
        </w:rPr>
      </w:pPr>
      <w:r w:rsidRPr="0056418B">
        <w:rPr>
          <w:rFonts w:ascii="Times New Roman" w:hAnsi="Times New Roman" w:cs="Times New Roman"/>
          <w:i/>
          <w:iCs/>
        </w:rPr>
        <w:t xml:space="preserve">                                                jan.santa</w:t>
      </w:r>
      <w:r w:rsidRPr="0056418B">
        <w:rPr>
          <w:rFonts w:ascii="Times New Roman" w:hAnsi="Times New Roman" w:cs="Times New Roman"/>
          <w:i/>
          <w:iCs/>
          <w:lang w:val="en-US"/>
        </w:rPr>
        <w:t>@</w:t>
      </w:r>
      <w:r w:rsidRPr="0056418B">
        <w:rPr>
          <w:rFonts w:ascii="Times New Roman" w:hAnsi="Times New Roman" w:cs="Times New Roman"/>
          <w:i/>
          <w:iCs/>
        </w:rPr>
        <w:t>genpro.gov.sk</w:t>
      </w:r>
    </w:p>
    <w:p w14:paraId="744F66EE" w14:textId="77777777" w:rsidR="0042505A" w:rsidRPr="0056418B" w:rsidRDefault="0042505A" w:rsidP="0042505A">
      <w:pPr>
        <w:spacing w:after="0" w:line="276" w:lineRule="auto"/>
        <w:rPr>
          <w:rFonts w:ascii="Times New Roman" w:hAnsi="Times New Roman" w:cs="Times New Roman"/>
          <w:i/>
          <w:iCs/>
        </w:rPr>
      </w:pPr>
    </w:p>
    <w:p w14:paraId="52272C59" w14:textId="4E06D190" w:rsidR="0042505A" w:rsidRPr="0056418B" w:rsidRDefault="0042505A" w:rsidP="0042505A">
      <w:pPr>
        <w:spacing w:after="0" w:line="276" w:lineRule="auto"/>
        <w:rPr>
          <w:rFonts w:ascii="Times New Roman" w:hAnsi="Times New Roman" w:cs="Times New Roman"/>
          <w:i/>
          <w:iCs/>
        </w:rPr>
      </w:pPr>
      <w:r w:rsidRPr="0056418B">
        <w:rPr>
          <w:rFonts w:ascii="Times New Roman" w:hAnsi="Times New Roman" w:cs="Times New Roman"/>
          <w:i/>
          <w:iCs/>
        </w:rPr>
        <w:t xml:space="preserve">                                                Mgr. Ivo Šanta, LL.M, MBA, MSc.</w:t>
      </w:r>
    </w:p>
    <w:p w14:paraId="4E19B2A2" w14:textId="755D3300" w:rsidR="0042505A" w:rsidRPr="0056418B" w:rsidRDefault="0042505A" w:rsidP="0042505A">
      <w:pPr>
        <w:spacing w:after="0" w:line="276" w:lineRule="auto"/>
        <w:rPr>
          <w:rFonts w:ascii="Times New Roman" w:hAnsi="Times New Roman" w:cs="Times New Roman"/>
          <w:i/>
          <w:iCs/>
        </w:rPr>
      </w:pPr>
      <w:r w:rsidRPr="0056418B">
        <w:rPr>
          <w:rFonts w:ascii="Times New Roman" w:hAnsi="Times New Roman" w:cs="Times New Roman"/>
          <w:i/>
          <w:iCs/>
        </w:rPr>
        <w:t xml:space="preserve">                                                BTechnologies, s. r. o. Praha</w:t>
      </w:r>
    </w:p>
    <w:p w14:paraId="1E519F3F" w14:textId="419BB735" w:rsidR="0042505A" w:rsidRPr="0056418B" w:rsidRDefault="0042505A" w:rsidP="0042505A">
      <w:pPr>
        <w:spacing w:after="0" w:line="276" w:lineRule="auto"/>
        <w:rPr>
          <w:rFonts w:ascii="Times New Roman" w:hAnsi="Times New Roman" w:cs="Times New Roman"/>
          <w:i/>
          <w:iCs/>
          <w:lang w:val="en-US"/>
        </w:rPr>
      </w:pPr>
      <w:r w:rsidRPr="0056418B">
        <w:rPr>
          <w:rFonts w:ascii="Times New Roman" w:hAnsi="Times New Roman" w:cs="Times New Roman"/>
          <w:i/>
          <w:iCs/>
        </w:rPr>
        <w:t xml:space="preserve">                                                </w:t>
      </w:r>
      <w:hyperlink r:id="rId26" w:history="1">
        <w:r w:rsidR="00A56832" w:rsidRPr="0056418B">
          <w:rPr>
            <w:rStyle w:val="Hypertextovprepojenie"/>
            <w:rFonts w:ascii="Times New Roman" w:hAnsi="Times New Roman" w:cs="Times New Roman"/>
            <w:i/>
            <w:iCs/>
            <w:color w:val="auto"/>
            <w:u w:val="none"/>
          </w:rPr>
          <w:t>ivo.santa1997</w:t>
        </w:r>
        <w:r w:rsidR="00A56832" w:rsidRPr="0056418B">
          <w:rPr>
            <w:rStyle w:val="Hypertextovprepojenie"/>
            <w:rFonts w:ascii="Times New Roman" w:hAnsi="Times New Roman" w:cs="Times New Roman"/>
            <w:i/>
            <w:iCs/>
            <w:color w:val="auto"/>
            <w:u w:val="none"/>
            <w:lang w:val="en-US"/>
          </w:rPr>
          <w:t>@gmail.com</w:t>
        </w:r>
      </w:hyperlink>
    </w:p>
    <w:p w14:paraId="41CE9B28" w14:textId="77777777" w:rsidR="00A56832" w:rsidRDefault="00A56832" w:rsidP="0042505A">
      <w:pPr>
        <w:spacing w:after="0" w:line="276" w:lineRule="auto"/>
        <w:rPr>
          <w:rFonts w:ascii="Times New Roman" w:hAnsi="Times New Roman" w:cs="Times New Roman"/>
          <w:lang w:val="en-US"/>
        </w:rPr>
      </w:pPr>
    </w:p>
    <w:p w14:paraId="0AF56EB2" w14:textId="1790DFC6" w:rsidR="00A56832" w:rsidRDefault="00A56832" w:rsidP="0042505A">
      <w:pPr>
        <w:spacing w:after="0" w:line="276" w:lineRule="auto"/>
        <w:rPr>
          <w:rFonts w:ascii="Times New Roman" w:hAnsi="Times New Roman" w:cs="Times New Roman"/>
          <w:lang w:val="en-US"/>
        </w:rPr>
      </w:pPr>
    </w:p>
    <w:p w14:paraId="2BE57703" w14:textId="7640CC5C" w:rsidR="0056418B" w:rsidRDefault="0056418B" w:rsidP="0042505A">
      <w:pPr>
        <w:spacing w:after="0" w:line="276" w:lineRule="auto"/>
        <w:rPr>
          <w:rFonts w:ascii="Times New Roman" w:hAnsi="Times New Roman" w:cs="Times New Roman"/>
          <w:lang w:val="en-US"/>
        </w:rPr>
      </w:pPr>
      <w:r>
        <w:rPr>
          <w:rFonts w:ascii="Times New Roman" w:hAnsi="Times New Roman" w:cs="Times New Roman"/>
          <w:lang w:val="en-US"/>
        </w:rPr>
        <w:t>Recenzent: plk. doc. JUDr. Veronika Marková, PhD.</w:t>
      </w:r>
    </w:p>
    <w:p w14:paraId="4729A076" w14:textId="77777777" w:rsidR="00A56832" w:rsidRPr="0042505A" w:rsidRDefault="00A56832" w:rsidP="0042505A">
      <w:pPr>
        <w:spacing w:after="0" w:line="276" w:lineRule="auto"/>
        <w:rPr>
          <w:rFonts w:ascii="Times New Roman" w:hAnsi="Times New Roman" w:cs="Times New Roman"/>
        </w:rPr>
      </w:pPr>
    </w:p>
    <w:sectPr w:rsidR="00A56832" w:rsidRPr="0042505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5CA2C" w14:textId="77777777" w:rsidR="00E72391" w:rsidRDefault="00E72391" w:rsidP="006E07D2">
      <w:pPr>
        <w:spacing w:after="0" w:line="240" w:lineRule="auto"/>
      </w:pPr>
      <w:r>
        <w:separator/>
      </w:r>
    </w:p>
  </w:endnote>
  <w:endnote w:type="continuationSeparator" w:id="0">
    <w:p w14:paraId="083A8759" w14:textId="77777777" w:rsidR="00E72391" w:rsidRDefault="00E72391" w:rsidP="006E0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24390" w14:textId="77777777" w:rsidR="00E72391" w:rsidRDefault="00E72391" w:rsidP="006E07D2">
      <w:pPr>
        <w:spacing w:after="0" w:line="240" w:lineRule="auto"/>
      </w:pPr>
      <w:r>
        <w:separator/>
      </w:r>
    </w:p>
  </w:footnote>
  <w:footnote w:type="continuationSeparator" w:id="0">
    <w:p w14:paraId="6B18CFFE" w14:textId="77777777" w:rsidR="00E72391" w:rsidRDefault="00E72391" w:rsidP="006E07D2">
      <w:pPr>
        <w:spacing w:after="0" w:line="240" w:lineRule="auto"/>
      </w:pPr>
      <w:r>
        <w:continuationSeparator/>
      </w:r>
    </w:p>
  </w:footnote>
  <w:footnote w:id="1">
    <w:p w14:paraId="4B07787F" w14:textId="14F4A9AD" w:rsidR="00EC7ED3" w:rsidRPr="00EC7ED3" w:rsidRDefault="00EC7ED3">
      <w:pPr>
        <w:pStyle w:val="Textpoznmkypodiarou"/>
        <w:rPr>
          <w:rFonts w:ascii="Times New Roman" w:hAnsi="Times New Roman" w:cs="Times New Roman"/>
        </w:rPr>
      </w:pPr>
      <w:r w:rsidRPr="00EC7ED3">
        <w:rPr>
          <w:rStyle w:val="Odkaznapoznmkupodiarou"/>
          <w:rFonts w:ascii="Times New Roman" w:hAnsi="Times New Roman" w:cs="Times New Roman"/>
        </w:rPr>
        <w:footnoteRef/>
      </w:r>
      <w:r w:rsidRPr="00EC7ED3">
        <w:rPr>
          <w:rFonts w:ascii="Times New Roman" w:hAnsi="Times New Roman" w:cs="Times New Roman"/>
        </w:rPr>
        <w:t xml:space="preserve"> </w:t>
      </w:r>
      <w:r w:rsidRPr="009A0F56">
        <w:rPr>
          <w:rFonts w:ascii="Times New Roman" w:hAnsi="Times New Roman" w:cs="Times New Roman"/>
          <w:caps/>
        </w:rPr>
        <w:t>Šaling</w:t>
      </w:r>
      <w:r w:rsidRPr="00EC7ED3">
        <w:rPr>
          <w:rFonts w:ascii="Times New Roman" w:hAnsi="Times New Roman" w:cs="Times New Roman"/>
        </w:rPr>
        <w:t>,</w:t>
      </w:r>
      <w:r>
        <w:rPr>
          <w:rFonts w:ascii="Times New Roman" w:hAnsi="Times New Roman" w:cs="Times New Roman"/>
        </w:rPr>
        <w:t xml:space="preserve"> </w:t>
      </w:r>
      <w:r w:rsidRPr="00EC7ED3">
        <w:rPr>
          <w:rFonts w:ascii="Times New Roman" w:hAnsi="Times New Roman" w:cs="Times New Roman"/>
        </w:rPr>
        <w:t>S. a kol.</w:t>
      </w:r>
      <w:r>
        <w:rPr>
          <w:rFonts w:ascii="Times New Roman" w:hAnsi="Times New Roman" w:cs="Times New Roman"/>
        </w:rPr>
        <w:t xml:space="preserve"> </w:t>
      </w:r>
      <w:r w:rsidRPr="009A0F56">
        <w:rPr>
          <w:rFonts w:ascii="Times New Roman" w:hAnsi="Times New Roman" w:cs="Times New Roman"/>
          <w:i/>
          <w:iCs/>
        </w:rPr>
        <w:t>Veľký slovník cudzích slov</w:t>
      </w:r>
      <w:r w:rsidR="009A0F56">
        <w:rPr>
          <w:rFonts w:ascii="Times New Roman" w:hAnsi="Times New Roman" w:cs="Times New Roman"/>
          <w:i/>
          <w:iCs/>
        </w:rPr>
        <w:t>,</w:t>
      </w:r>
      <w:r>
        <w:rPr>
          <w:rFonts w:ascii="Times New Roman" w:hAnsi="Times New Roman" w:cs="Times New Roman"/>
        </w:rPr>
        <w:t xml:space="preserve"> s. 542</w:t>
      </w:r>
      <w:r w:rsidR="009A0F56">
        <w:rPr>
          <w:rFonts w:ascii="Times New Roman" w:hAnsi="Times New Roman" w:cs="Times New Roman"/>
        </w:rPr>
        <w:t>.</w:t>
      </w:r>
    </w:p>
  </w:footnote>
  <w:footnote w:id="2">
    <w:p w14:paraId="39CF12F4" w14:textId="33D85D84" w:rsidR="006E07D2" w:rsidRPr="00196807" w:rsidRDefault="006E07D2">
      <w:pPr>
        <w:pStyle w:val="Textpoznmkypodiarou"/>
        <w:rPr>
          <w:rFonts w:ascii="Times New Roman" w:hAnsi="Times New Roman" w:cs="Times New Roman"/>
        </w:rPr>
      </w:pPr>
      <w:bookmarkStart w:id="0" w:name="_Hlk236405765"/>
      <w:r w:rsidRPr="00196807">
        <w:rPr>
          <w:rStyle w:val="Odkaznapoznmkupodiarou"/>
          <w:rFonts w:ascii="Times New Roman" w:hAnsi="Times New Roman" w:cs="Times New Roman"/>
        </w:rPr>
        <w:footnoteRef/>
      </w:r>
      <w:r w:rsidRPr="00196807">
        <w:rPr>
          <w:rFonts w:ascii="Times New Roman" w:hAnsi="Times New Roman" w:cs="Times New Roman"/>
        </w:rPr>
        <w:t xml:space="preserve"> </w:t>
      </w:r>
      <w:r w:rsidRPr="005148D6">
        <w:rPr>
          <w:rFonts w:ascii="Times New Roman" w:hAnsi="Times New Roman" w:cs="Times New Roman"/>
          <w:i/>
          <w:iCs/>
        </w:rPr>
        <w:t>Identity theft</w:t>
      </w:r>
      <w:r w:rsidR="00717262" w:rsidRPr="005148D6">
        <w:rPr>
          <w:rFonts w:ascii="Times New Roman" w:hAnsi="Times New Roman" w:cs="Times New Roman"/>
          <w:i/>
          <w:iCs/>
        </w:rPr>
        <w:t>.</w:t>
      </w:r>
      <w:r w:rsidR="00717262">
        <w:rPr>
          <w:rFonts w:ascii="Times New Roman" w:hAnsi="Times New Roman" w:cs="Times New Roman"/>
        </w:rPr>
        <w:t xml:space="preserve"> [online]. </w:t>
      </w:r>
      <w:r w:rsidR="006B5BEA">
        <w:rPr>
          <w:rFonts w:ascii="Times New Roman" w:hAnsi="Times New Roman" w:cs="Times New Roman"/>
        </w:rPr>
        <w:t>2024</w:t>
      </w:r>
      <w:r w:rsidR="00717262">
        <w:rPr>
          <w:rFonts w:ascii="Times New Roman" w:hAnsi="Times New Roman" w:cs="Times New Roman"/>
        </w:rPr>
        <w:t xml:space="preserve">. </w:t>
      </w:r>
      <w:r w:rsidR="00717262" w:rsidRPr="00BF1D9A">
        <w:rPr>
          <w:rFonts w:ascii="Times New Roman" w:hAnsi="Times New Roman" w:cs="Times New Roman"/>
        </w:rPr>
        <w:t>[1</w:t>
      </w:r>
      <w:r w:rsidR="00717262">
        <w:rPr>
          <w:rFonts w:ascii="Times New Roman" w:hAnsi="Times New Roman" w:cs="Times New Roman"/>
        </w:rPr>
        <w:t xml:space="preserve"> júna </w:t>
      </w:r>
      <w:r w:rsidR="00717262" w:rsidRPr="00BF1D9A">
        <w:rPr>
          <w:rFonts w:ascii="Times New Roman" w:hAnsi="Times New Roman" w:cs="Times New Roman"/>
        </w:rPr>
        <w:t>2026]</w:t>
      </w:r>
      <w:r w:rsidR="00717262">
        <w:rPr>
          <w:rFonts w:ascii="Times New Roman" w:hAnsi="Times New Roman" w:cs="Times New Roman"/>
        </w:rPr>
        <w:t xml:space="preserve">. Dostupné na internete: </w:t>
      </w:r>
      <w:hyperlink r:id="rId1" w:history="1">
        <w:r w:rsidRPr="00196807">
          <w:rPr>
            <w:rStyle w:val="Hypertextovprepojenie"/>
            <w:rFonts w:ascii="Times New Roman" w:hAnsi="Times New Roman" w:cs="Times New Roman"/>
            <w:color w:val="auto"/>
            <w:u w:val="none"/>
          </w:rPr>
          <w:t>https://www.usa.gov/identity-theft</w:t>
        </w:r>
      </w:hyperlink>
      <w:r w:rsidRPr="00196807">
        <w:rPr>
          <w:rFonts w:ascii="Times New Roman" w:hAnsi="Times New Roman" w:cs="Times New Roman"/>
        </w:rPr>
        <w:t xml:space="preserve"> </w:t>
      </w:r>
    </w:p>
    <w:bookmarkEnd w:id="0"/>
  </w:footnote>
  <w:footnote w:id="3">
    <w:p w14:paraId="7FBF0B7F" w14:textId="3A25BE46" w:rsidR="00C5794F" w:rsidRPr="00404943" w:rsidRDefault="00C5794F">
      <w:pPr>
        <w:pStyle w:val="Textpoznmkypodiarou"/>
        <w:rPr>
          <w:rFonts w:ascii="Times New Roman" w:hAnsi="Times New Roman" w:cs="Times New Roman"/>
        </w:rPr>
      </w:pPr>
      <w:r w:rsidRPr="00404943">
        <w:rPr>
          <w:rStyle w:val="Odkaznapoznmkupodiarou"/>
          <w:rFonts w:ascii="Times New Roman" w:hAnsi="Times New Roman" w:cs="Times New Roman"/>
          <w:color w:val="000000" w:themeColor="text1"/>
        </w:rPr>
        <w:footnoteRef/>
      </w:r>
      <w:r w:rsidR="00717262">
        <w:rPr>
          <w:rFonts w:ascii="Times New Roman" w:hAnsi="Times New Roman" w:cs="Times New Roman"/>
          <w:color w:val="000000" w:themeColor="text1"/>
        </w:rPr>
        <w:t>[</w:t>
      </w:r>
      <w:bookmarkStart w:id="1" w:name="_Hlk236405780"/>
      <w:r w:rsidR="00717262">
        <w:rPr>
          <w:rFonts w:ascii="Times New Roman" w:hAnsi="Times New Roman" w:cs="Times New Roman"/>
          <w:color w:val="000000" w:themeColor="text1"/>
        </w:rPr>
        <w:t xml:space="preserve">online]. </w:t>
      </w:r>
      <w:r w:rsidR="006B5BEA">
        <w:rPr>
          <w:rFonts w:ascii="Times New Roman" w:hAnsi="Times New Roman" w:cs="Times New Roman"/>
          <w:color w:val="000000" w:themeColor="text1"/>
        </w:rPr>
        <w:t>2024</w:t>
      </w:r>
      <w:r w:rsidR="00717262">
        <w:rPr>
          <w:rFonts w:ascii="Times New Roman" w:hAnsi="Times New Roman" w:cs="Times New Roman"/>
          <w:color w:val="000000" w:themeColor="text1"/>
        </w:rPr>
        <w:t xml:space="preserve">. </w:t>
      </w:r>
      <w:r w:rsidR="00717262" w:rsidRPr="00BF1D9A">
        <w:rPr>
          <w:rFonts w:ascii="Times New Roman" w:hAnsi="Times New Roman" w:cs="Times New Roman"/>
        </w:rPr>
        <w:t>[</w:t>
      </w:r>
      <w:r w:rsidR="00717262">
        <w:rPr>
          <w:rFonts w:ascii="Times New Roman" w:hAnsi="Times New Roman" w:cs="Times New Roman"/>
        </w:rPr>
        <w:t>31</w:t>
      </w:r>
      <w:r w:rsidR="00717262" w:rsidRPr="00BF1D9A">
        <w:rPr>
          <w:rFonts w:ascii="Times New Roman" w:hAnsi="Times New Roman" w:cs="Times New Roman"/>
        </w:rPr>
        <w:t>.</w:t>
      </w:r>
      <w:r w:rsidR="00717262">
        <w:rPr>
          <w:rFonts w:ascii="Times New Roman" w:hAnsi="Times New Roman" w:cs="Times New Roman"/>
        </w:rPr>
        <w:t xml:space="preserve"> mája </w:t>
      </w:r>
      <w:r w:rsidR="00717262" w:rsidRPr="00BF1D9A">
        <w:rPr>
          <w:rFonts w:ascii="Times New Roman" w:hAnsi="Times New Roman" w:cs="Times New Roman"/>
        </w:rPr>
        <w:t>2026]</w:t>
      </w:r>
      <w:r w:rsidR="00717262">
        <w:rPr>
          <w:rFonts w:ascii="Times New Roman" w:hAnsi="Times New Roman" w:cs="Times New Roman"/>
        </w:rPr>
        <w:t>. Dostupné na internete:</w:t>
      </w:r>
      <w:r w:rsidRPr="00404943">
        <w:rPr>
          <w:rFonts w:ascii="Times New Roman" w:hAnsi="Times New Roman" w:cs="Times New Roman"/>
          <w:color w:val="000000" w:themeColor="text1"/>
        </w:rPr>
        <w:t xml:space="preserve"> </w:t>
      </w:r>
      <w:hyperlink r:id="rId2" w:tgtFrame="_blank" w:history="1">
        <w:r w:rsidR="00404943" w:rsidRPr="00404943">
          <w:rPr>
            <w:rStyle w:val="Hypertextovprepojenie"/>
            <w:rFonts w:ascii="Times New Roman" w:hAnsi="Times New Roman" w:cs="Times New Roman"/>
            <w:color w:val="000000" w:themeColor="text1"/>
            <w:u w:val="none"/>
          </w:rPr>
          <w:t>https://zive.aktuality.sk/clanok/FeErgWy/utok-na-alzu-hackeri-predavaju-udaje-437-tisic-zakaznikov-obchod-reaguje/</w:t>
        </w:r>
      </w:hyperlink>
      <w:bookmarkEnd w:id="1"/>
    </w:p>
  </w:footnote>
  <w:footnote w:id="4">
    <w:p w14:paraId="3BF41F8C" w14:textId="682DA295" w:rsidR="00A05582" w:rsidRPr="00A05582" w:rsidRDefault="00A05582">
      <w:pPr>
        <w:pStyle w:val="Textpoznmkypodiarou"/>
        <w:rPr>
          <w:rFonts w:ascii="Times New Roman" w:hAnsi="Times New Roman" w:cs="Times New Roman"/>
        </w:rPr>
      </w:pPr>
      <w:r w:rsidRPr="00A05582">
        <w:rPr>
          <w:rStyle w:val="Odkaznapoznmkupodiarou"/>
          <w:rFonts w:ascii="Times New Roman" w:hAnsi="Times New Roman" w:cs="Times New Roman"/>
        </w:rPr>
        <w:footnoteRef/>
      </w:r>
      <w:r w:rsidRPr="00A05582">
        <w:rPr>
          <w:rFonts w:ascii="Times New Roman" w:hAnsi="Times New Roman" w:cs="Times New Roman"/>
        </w:rPr>
        <w:t xml:space="preserve"> </w:t>
      </w:r>
      <w:r w:rsidRPr="00717262">
        <w:rPr>
          <w:rFonts w:ascii="Times New Roman" w:hAnsi="Times New Roman" w:cs="Times New Roman"/>
          <w:caps/>
        </w:rPr>
        <w:t>Ivor</w:t>
      </w:r>
      <w:r w:rsidRPr="00A05582">
        <w:rPr>
          <w:rFonts w:ascii="Times New Roman" w:hAnsi="Times New Roman" w:cs="Times New Roman"/>
        </w:rPr>
        <w:t>. J. a kol. Trestné právo hmotné. Osobitná časť</w:t>
      </w:r>
      <w:r w:rsidR="00717262">
        <w:rPr>
          <w:rFonts w:ascii="Times New Roman" w:hAnsi="Times New Roman" w:cs="Times New Roman"/>
        </w:rPr>
        <w:t xml:space="preserve">, </w:t>
      </w:r>
      <w:r>
        <w:rPr>
          <w:rFonts w:ascii="Times New Roman" w:hAnsi="Times New Roman" w:cs="Times New Roman"/>
        </w:rPr>
        <w:t>s. 440</w:t>
      </w:r>
      <w:r w:rsidR="00717262">
        <w:rPr>
          <w:rFonts w:ascii="Times New Roman" w:hAnsi="Times New Roman" w:cs="Times New Roman"/>
        </w:rPr>
        <w:t>.</w:t>
      </w:r>
      <w:r w:rsidRPr="00A05582">
        <w:rPr>
          <w:rFonts w:ascii="Times New Roman" w:hAnsi="Times New Roman" w:cs="Times New Roman"/>
        </w:rPr>
        <w:t xml:space="preserve"> </w:t>
      </w:r>
    </w:p>
  </w:footnote>
  <w:footnote w:id="5">
    <w:p w14:paraId="7605FD40" w14:textId="502402A0" w:rsidR="00211E84" w:rsidRPr="00211E84" w:rsidRDefault="00211E84">
      <w:pPr>
        <w:pStyle w:val="Textpoznmkypodiarou"/>
        <w:rPr>
          <w:rFonts w:ascii="Times New Roman" w:hAnsi="Times New Roman" w:cs="Times New Roman"/>
        </w:rPr>
      </w:pPr>
      <w:r w:rsidRPr="00211E84">
        <w:rPr>
          <w:rStyle w:val="Odkaznapoznmkupodiarou"/>
          <w:rFonts w:ascii="Times New Roman" w:hAnsi="Times New Roman" w:cs="Times New Roman"/>
        </w:rPr>
        <w:footnoteRef/>
      </w:r>
      <w:r w:rsidRPr="00211E84">
        <w:rPr>
          <w:rFonts w:ascii="Times New Roman" w:hAnsi="Times New Roman" w:cs="Times New Roman"/>
        </w:rPr>
        <w:t xml:space="preserve"> </w:t>
      </w:r>
      <w:r w:rsidRPr="00DD42C6">
        <w:rPr>
          <w:rFonts w:ascii="Times New Roman" w:hAnsi="Times New Roman" w:cs="Times New Roman"/>
          <w:caps/>
        </w:rPr>
        <w:t>Čentéš</w:t>
      </w:r>
      <w:r w:rsidRPr="00211E84">
        <w:rPr>
          <w:rFonts w:ascii="Times New Roman" w:hAnsi="Times New Roman" w:cs="Times New Roman"/>
        </w:rPr>
        <w:t xml:space="preserve">, </w:t>
      </w:r>
      <w:r w:rsidR="002B022F">
        <w:rPr>
          <w:rFonts w:ascii="Times New Roman" w:hAnsi="Times New Roman" w:cs="Times New Roman"/>
        </w:rPr>
        <w:t>J</w:t>
      </w:r>
      <w:r w:rsidRPr="00211E84">
        <w:rPr>
          <w:rFonts w:ascii="Times New Roman" w:hAnsi="Times New Roman" w:cs="Times New Roman"/>
        </w:rPr>
        <w:t xml:space="preserve">. a kol. </w:t>
      </w:r>
      <w:r w:rsidRPr="00DD42C6">
        <w:rPr>
          <w:rFonts w:ascii="Times New Roman" w:hAnsi="Times New Roman" w:cs="Times New Roman"/>
          <w:i/>
          <w:iCs/>
        </w:rPr>
        <w:t>Trestný zákon s</w:t>
      </w:r>
      <w:r w:rsidR="00DD42C6" w:rsidRPr="00DD42C6">
        <w:rPr>
          <w:rFonts w:ascii="Times New Roman" w:hAnsi="Times New Roman" w:cs="Times New Roman"/>
          <w:i/>
          <w:iCs/>
        </w:rPr>
        <w:t> </w:t>
      </w:r>
      <w:r w:rsidRPr="00DD42C6">
        <w:rPr>
          <w:rFonts w:ascii="Times New Roman" w:hAnsi="Times New Roman" w:cs="Times New Roman"/>
          <w:i/>
          <w:iCs/>
        </w:rPr>
        <w:t>komentárom</w:t>
      </w:r>
      <w:r w:rsidR="00DD42C6">
        <w:rPr>
          <w:rFonts w:ascii="Times New Roman" w:hAnsi="Times New Roman" w:cs="Times New Roman"/>
        </w:rPr>
        <w:t>,</w:t>
      </w:r>
      <w:r>
        <w:rPr>
          <w:rFonts w:ascii="Times New Roman" w:hAnsi="Times New Roman" w:cs="Times New Roman"/>
        </w:rPr>
        <w:t xml:space="preserve"> s. 51</w:t>
      </w:r>
      <w:r w:rsidR="00DD42C6">
        <w:rPr>
          <w:rFonts w:ascii="Times New Roman" w:hAnsi="Times New Roman" w:cs="Times New Roman"/>
        </w:rPr>
        <w:t>.</w:t>
      </w:r>
    </w:p>
  </w:footnote>
  <w:footnote w:id="6">
    <w:p w14:paraId="6C7813ED" w14:textId="517C5228" w:rsidR="00AE18D4" w:rsidRPr="00196807" w:rsidRDefault="00AE18D4" w:rsidP="00196807">
      <w:pPr>
        <w:pStyle w:val="Textpoznmkypodiarou"/>
        <w:jc w:val="both"/>
        <w:rPr>
          <w:rFonts w:ascii="Times New Roman" w:hAnsi="Times New Roman" w:cs="Times New Roman"/>
        </w:rPr>
      </w:pPr>
      <w:r w:rsidRPr="00196807">
        <w:rPr>
          <w:rStyle w:val="Odkaznapoznmkupodiarou"/>
          <w:rFonts w:ascii="Times New Roman" w:hAnsi="Times New Roman" w:cs="Times New Roman"/>
        </w:rPr>
        <w:footnoteRef/>
      </w:r>
      <w:r w:rsidRPr="00196807">
        <w:rPr>
          <w:rFonts w:ascii="Times New Roman" w:hAnsi="Times New Roman" w:cs="Times New Roman"/>
        </w:rPr>
        <w:t xml:space="preserve"> </w:t>
      </w:r>
      <w:r w:rsidRPr="00246F45">
        <w:rPr>
          <w:rFonts w:ascii="Times New Roman" w:hAnsi="Times New Roman" w:cs="Times New Roman"/>
        </w:rPr>
        <w:t>U.S</w:t>
      </w:r>
      <w:r w:rsidR="007B53CC">
        <w:rPr>
          <w:rFonts w:ascii="Times New Roman" w:hAnsi="Times New Roman" w:cs="Times New Roman"/>
        </w:rPr>
        <w:t>.</w:t>
      </w:r>
      <w:r w:rsidR="00BF1D9A">
        <w:rPr>
          <w:rFonts w:ascii="Times New Roman" w:hAnsi="Times New Roman" w:cs="Times New Roman"/>
        </w:rPr>
        <w:t xml:space="preserve"> </w:t>
      </w:r>
      <w:r w:rsidRPr="00DD42C6">
        <w:rPr>
          <w:rFonts w:ascii="Times New Roman" w:hAnsi="Times New Roman" w:cs="Times New Roman"/>
          <w:caps/>
        </w:rPr>
        <w:t>Code</w:t>
      </w:r>
      <w:r w:rsidRPr="00246F45">
        <w:rPr>
          <w:rFonts w:ascii="Times New Roman" w:hAnsi="Times New Roman" w:cs="Times New Roman"/>
        </w:rPr>
        <w:t xml:space="preserve"> § 1028</w:t>
      </w:r>
      <w:r w:rsidR="00DD42C6">
        <w:rPr>
          <w:rFonts w:ascii="Times New Roman" w:hAnsi="Times New Roman" w:cs="Times New Roman"/>
        </w:rPr>
        <w:t xml:space="preserve">. </w:t>
      </w:r>
      <w:r w:rsidRPr="00DD42C6">
        <w:rPr>
          <w:rFonts w:ascii="Times New Roman" w:hAnsi="Times New Roman" w:cs="Times New Roman"/>
          <w:i/>
          <w:iCs/>
        </w:rPr>
        <w:t>Fraud and related activity in connection with identification documents, authentication features, and information</w:t>
      </w:r>
      <w:r w:rsidR="00DD42C6">
        <w:rPr>
          <w:rFonts w:ascii="Times New Roman" w:hAnsi="Times New Roman" w:cs="Times New Roman"/>
          <w:i/>
          <w:iCs/>
        </w:rPr>
        <w:t xml:space="preserve">. </w:t>
      </w:r>
      <w:r w:rsidR="00DD42C6">
        <w:rPr>
          <w:rFonts w:ascii="Times New Roman" w:hAnsi="Times New Roman" w:cs="Times New Roman"/>
        </w:rPr>
        <w:t>[online].</w:t>
      </w:r>
      <w:r w:rsidR="006B5BEA">
        <w:rPr>
          <w:rFonts w:ascii="Times New Roman" w:hAnsi="Times New Roman" w:cs="Times New Roman"/>
        </w:rPr>
        <w:t xml:space="preserve"> 2026</w:t>
      </w:r>
      <w:r w:rsidR="00DD42C6">
        <w:rPr>
          <w:rFonts w:ascii="Times New Roman" w:hAnsi="Times New Roman" w:cs="Times New Roman"/>
        </w:rPr>
        <w:t xml:space="preserve">. </w:t>
      </w:r>
      <w:r w:rsidR="00DD42C6" w:rsidRPr="00BF1D9A">
        <w:rPr>
          <w:rFonts w:ascii="Times New Roman" w:hAnsi="Times New Roman" w:cs="Times New Roman"/>
        </w:rPr>
        <w:t>[1.</w:t>
      </w:r>
      <w:r w:rsidR="00DD42C6">
        <w:rPr>
          <w:rFonts w:ascii="Times New Roman" w:hAnsi="Times New Roman" w:cs="Times New Roman"/>
        </w:rPr>
        <w:t xml:space="preserve"> júna </w:t>
      </w:r>
      <w:r w:rsidR="00DD42C6" w:rsidRPr="00BF1D9A">
        <w:rPr>
          <w:rFonts w:ascii="Times New Roman" w:hAnsi="Times New Roman" w:cs="Times New Roman"/>
        </w:rPr>
        <w:t>2026]</w:t>
      </w:r>
      <w:r w:rsidR="00DD42C6">
        <w:rPr>
          <w:rFonts w:ascii="Times New Roman" w:hAnsi="Times New Roman" w:cs="Times New Roman"/>
        </w:rPr>
        <w:t>. Dostupné na internete:</w:t>
      </w:r>
      <w:r w:rsidRPr="00246F45">
        <w:rPr>
          <w:rFonts w:ascii="Times New Roman" w:hAnsi="Times New Roman" w:cs="Times New Roman"/>
        </w:rPr>
        <w:t xml:space="preserve"> </w:t>
      </w:r>
      <w:hyperlink r:id="rId3" w:history="1">
        <w:r w:rsidRPr="00246F45">
          <w:rPr>
            <w:rStyle w:val="Hypertextovprepojenie"/>
            <w:rFonts w:ascii="Times New Roman" w:hAnsi="Times New Roman" w:cs="Times New Roman"/>
            <w:color w:val="auto"/>
            <w:u w:val="none"/>
          </w:rPr>
          <w:t>https://www.law.cornell.edu/uscode/text/18/1028</w:t>
        </w:r>
      </w:hyperlink>
      <w:r w:rsidR="00DD42C6">
        <w:rPr>
          <w:rFonts w:ascii="Times New Roman" w:hAnsi="Times New Roman" w:cs="Times New Roman"/>
        </w:rPr>
        <w:t>.</w:t>
      </w:r>
    </w:p>
  </w:footnote>
  <w:footnote w:id="7">
    <w:p w14:paraId="02256721" w14:textId="63CD62D5" w:rsidR="00B21706" w:rsidRDefault="00B21706" w:rsidP="00196807">
      <w:pPr>
        <w:pStyle w:val="Textpoznmkypodiarou"/>
        <w:jc w:val="both"/>
      </w:pPr>
      <w:r w:rsidRPr="00196807">
        <w:rPr>
          <w:rStyle w:val="Odkaznapoznmkupodiarou"/>
          <w:rFonts w:ascii="Times New Roman" w:hAnsi="Times New Roman" w:cs="Times New Roman"/>
        </w:rPr>
        <w:footnoteRef/>
      </w:r>
      <w:r w:rsidRPr="00196807">
        <w:rPr>
          <w:rFonts w:ascii="Times New Roman" w:hAnsi="Times New Roman" w:cs="Times New Roman"/>
        </w:rPr>
        <w:t xml:space="preserve"> </w:t>
      </w:r>
      <w:bookmarkStart w:id="2" w:name="_Hlk236405816"/>
      <w:r w:rsidRPr="00DD42C6">
        <w:rPr>
          <w:rFonts w:ascii="Times New Roman" w:hAnsi="Times New Roman" w:cs="Times New Roman"/>
          <w:i/>
          <w:iCs/>
        </w:rPr>
        <w:t>A Guide to Indentity Theft Stastistics for 2026</w:t>
      </w:r>
      <w:r w:rsidR="00DD42C6">
        <w:rPr>
          <w:rFonts w:ascii="Times New Roman" w:hAnsi="Times New Roman" w:cs="Times New Roman"/>
        </w:rPr>
        <w:t>. [online].</w:t>
      </w:r>
      <w:r w:rsidR="006B5BEA">
        <w:rPr>
          <w:rFonts w:ascii="Times New Roman" w:hAnsi="Times New Roman" w:cs="Times New Roman"/>
        </w:rPr>
        <w:t xml:space="preserve"> 2026</w:t>
      </w:r>
      <w:r w:rsidR="00DD42C6">
        <w:rPr>
          <w:rFonts w:ascii="Times New Roman" w:hAnsi="Times New Roman" w:cs="Times New Roman"/>
        </w:rPr>
        <w:t>. [1. júna 2026]. Dostupné na internete:</w:t>
      </w:r>
      <w:r w:rsidRPr="00196807">
        <w:rPr>
          <w:rFonts w:ascii="Times New Roman" w:hAnsi="Times New Roman" w:cs="Times New Roman"/>
        </w:rPr>
        <w:t xml:space="preserve"> </w:t>
      </w:r>
      <w:hyperlink r:id="rId4" w:history="1">
        <w:r w:rsidRPr="00196807">
          <w:rPr>
            <w:rStyle w:val="Hypertextovprepojenie"/>
            <w:rFonts w:ascii="Times New Roman" w:hAnsi="Times New Roman" w:cs="Times New Roman"/>
            <w:color w:val="auto"/>
            <w:u w:val="none"/>
          </w:rPr>
          <w:t>https://www.mcafee.com/learn/a-guide-to-identity-theft-statistics/</w:t>
        </w:r>
      </w:hyperlink>
    </w:p>
    <w:bookmarkEnd w:id="2"/>
  </w:footnote>
  <w:footnote w:id="8">
    <w:p w14:paraId="4494AF22" w14:textId="6A87D8AD" w:rsidR="00D117DF" w:rsidRPr="009E6F70" w:rsidRDefault="00D117DF">
      <w:pPr>
        <w:pStyle w:val="Textpoznmkypodiarou"/>
        <w:rPr>
          <w:rFonts w:ascii="Times New Roman" w:hAnsi="Times New Roman" w:cs="Times New Roman"/>
        </w:rPr>
      </w:pPr>
      <w:r w:rsidRPr="009E6F70">
        <w:rPr>
          <w:rStyle w:val="Odkaznapoznmkupodiarou"/>
          <w:rFonts w:ascii="Times New Roman" w:hAnsi="Times New Roman" w:cs="Times New Roman"/>
        </w:rPr>
        <w:footnoteRef/>
      </w:r>
      <w:r w:rsidRPr="009E6F70">
        <w:rPr>
          <w:rFonts w:ascii="Times New Roman" w:hAnsi="Times New Roman" w:cs="Times New Roman"/>
        </w:rPr>
        <w:t xml:space="preserve"> </w:t>
      </w:r>
      <w:bookmarkStart w:id="3" w:name="_Hlk236405837"/>
      <w:r w:rsidRPr="0013432C">
        <w:rPr>
          <w:rFonts w:ascii="Times New Roman" w:hAnsi="Times New Roman" w:cs="Times New Roman"/>
          <w:caps/>
        </w:rPr>
        <w:t>Facts + Statistics</w:t>
      </w:r>
      <w:r w:rsidR="0013432C">
        <w:rPr>
          <w:rFonts w:ascii="Times New Roman" w:hAnsi="Times New Roman" w:cs="Times New Roman"/>
        </w:rPr>
        <w:t>.</w:t>
      </w:r>
      <w:r w:rsidRPr="009E6F70">
        <w:rPr>
          <w:rFonts w:ascii="Times New Roman" w:hAnsi="Times New Roman" w:cs="Times New Roman"/>
        </w:rPr>
        <w:t xml:space="preserve"> </w:t>
      </w:r>
      <w:r w:rsidRPr="00DD42C6">
        <w:rPr>
          <w:rFonts w:ascii="Times New Roman" w:hAnsi="Times New Roman" w:cs="Times New Roman"/>
          <w:i/>
          <w:iCs/>
        </w:rPr>
        <w:t>Identity theft and cybercrime</w:t>
      </w:r>
      <w:r w:rsidR="00DD42C6">
        <w:rPr>
          <w:rFonts w:ascii="Times New Roman" w:hAnsi="Times New Roman" w:cs="Times New Roman"/>
        </w:rPr>
        <w:t>. [online].</w:t>
      </w:r>
      <w:r w:rsidR="006B5BEA">
        <w:rPr>
          <w:rFonts w:ascii="Times New Roman" w:hAnsi="Times New Roman" w:cs="Times New Roman"/>
        </w:rPr>
        <w:t xml:space="preserve"> 2026</w:t>
      </w:r>
      <w:r w:rsidR="00DD42C6">
        <w:rPr>
          <w:rFonts w:ascii="Times New Roman" w:hAnsi="Times New Roman" w:cs="Times New Roman"/>
        </w:rPr>
        <w:t>. [1. júna 2026]. Dostupné na internete:</w:t>
      </w:r>
      <w:r w:rsidR="00DD42C6" w:rsidRPr="00196807">
        <w:rPr>
          <w:rFonts w:ascii="Times New Roman" w:hAnsi="Times New Roman" w:cs="Times New Roman"/>
        </w:rPr>
        <w:t xml:space="preserve"> </w:t>
      </w:r>
      <w:r w:rsidRPr="009E6F70">
        <w:rPr>
          <w:rFonts w:ascii="Times New Roman" w:hAnsi="Times New Roman" w:cs="Times New Roman"/>
        </w:rPr>
        <w:t xml:space="preserve"> </w:t>
      </w:r>
      <w:hyperlink r:id="rId5" w:history="1">
        <w:r w:rsidRPr="009E6F70">
          <w:rPr>
            <w:rStyle w:val="Hypertextovprepojenie"/>
            <w:rFonts w:ascii="Times New Roman" w:hAnsi="Times New Roman" w:cs="Times New Roman"/>
            <w:color w:val="auto"/>
            <w:u w:val="none"/>
          </w:rPr>
          <w:t>https://www.iii.org/fact-statistic/facts-statistics-identity-theft-and-cybercrime</w:t>
        </w:r>
      </w:hyperlink>
    </w:p>
    <w:bookmarkEnd w:id="3"/>
  </w:footnote>
  <w:footnote w:id="9">
    <w:p w14:paraId="472FEA3C" w14:textId="01D4A726" w:rsidR="005771A3" w:rsidRPr="00BE1B50" w:rsidRDefault="005771A3" w:rsidP="003447F0">
      <w:pPr>
        <w:pStyle w:val="Textpoznmkypodiarou"/>
        <w:jc w:val="both"/>
        <w:rPr>
          <w:rFonts w:ascii="Times New Roman" w:hAnsi="Times New Roman" w:cs="Times New Roman"/>
          <w:color w:val="EE0000"/>
        </w:rPr>
      </w:pPr>
      <w:r w:rsidRPr="003447F0">
        <w:rPr>
          <w:rStyle w:val="Odkaznapoznmkupodiarou"/>
          <w:rFonts w:ascii="Times New Roman" w:hAnsi="Times New Roman" w:cs="Times New Roman"/>
        </w:rPr>
        <w:footnoteRef/>
      </w:r>
      <w:r w:rsidRPr="003447F0">
        <w:rPr>
          <w:rFonts w:ascii="Times New Roman" w:hAnsi="Times New Roman" w:cs="Times New Roman"/>
        </w:rPr>
        <w:t xml:space="preserve"> </w:t>
      </w:r>
      <w:r w:rsidR="00BE1B50" w:rsidRPr="00DD42C6">
        <w:rPr>
          <w:rFonts w:ascii="Times New Roman" w:hAnsi="Times New Roman" w:cs="Times New Roman"/>
          <w:caps/>
        </w:rPr>
        <w:t>Szabová</w:t>
      </w:r>
      <w:r w:rsidR="00BE1B50" w:rsidRPr="003447F0">
        <w:rPr>
          <w:rFonts w:ascii="Times New Roman" w:hAnsi="Times New Roman" w:cs="Times New Roman"/>
        </w:rPr>
        <w:t>, E</w:t>
      </w:r>
      <w:r w:rsidR="003447F0" w:rsidRPr="003447F0">
        <w:rPr>
          <w:rFonts w:ascii="Times New Roman" w:hAnsi="Times New Roman" w:cs="Times New Roman"/>
        </w:rPr>
        <w:t xml:space="preserve">. </w:t>
      </w:r>
      <w:r w:rsidR="00DD42C6">
        <w:rPr>
          <w:rFonts w:ascii="Times New Roman" w:hAnsi="Times New Roman" w:cs="Times New Roman"/>
        </w:rPr>
        <w:t>a I.</w:t>
      </w:r>
      <w:r w:rsidR="003447F0" w:rsidRPr="003447F0">
        <w:rPr>
          <w:rFonts w:ascii="Times New Roman" w:hAnsi="Times New Roman" w:cs="Times New Roman"/>
        </w:rPr>
        <w:t xml:space="preserve"> </w:t>
      </w:r>
      <w:r w:rsidR="003447F0" w:rsidRPr="00DD42C6">
        <w:rPr>
          <w:rFonts w:ascii="Times New Roman" w:hAnsi="Times New Roman" w:cs="Times New Roman"/>
          <w:caps/>
        </w:rPr>
        <w:t>Šimovček</w:t>
      </w:r>
      <w:r w:rsidR="00DD42C6">
        <w:rPr>
          <w:rFonts w:ascii="Times New Roman" w:hAnsi="Times New Roman" w:cs="Times New Roman"/>
        </w:rPr>
        <w:t>.</w:t>
      </w:r>
      <w:r w:rsidR="003447F0" w:rsidRPr="003447F0">
        <w:rPr>
          <w:rFonts w:ascii="Times New Roman" w:hAnsi="Times New Roman" w:cs="Times New Roman"/>
        </w:rPr>
        <w:t xml:space="preserve"> Trestná zodpovednosť právnických osôb - komparácia vybraných aspektov právnych úprav niektorých členských štátov Európskej únie, USA a Švajčiarska a možnosti ich ďalšieho vývoja na pôde Európskej. In:  </w:t>
      </w:r>
      <w:r w:rsidR="003447F0" w:rsidRPr="00DD42C6">
        <w:rPr>
          <w:rFonts w:ascii="Times New Roman" w:hAnsi="Times New Roman" w:cs="Times New Roman"/>
          <w:i/>
          <w:iCs/>
        </w:rPr>
        <w:t>Státní zastupitelství</w:t>
      </w:r>
      <w:r w:rsidR="003447F0" w:rsidRPr="003447F0">
        <w:rPr>
          <w:rFonts w:ascii="Times New Roman" w:hAnsi="Times New Roman" w:cs="Times New Roman"/>
        </w:rPr>
        <w:t>, roč. 12, č. 5/2014, s. 58</w:t>
      </w:r>
    </w:p>
  </w:footnote>
  <w:footnote w:id="10">
    <w:p w14:paraId="76540386" w14:textId="2CB6360B" w:rsidR="0030794F" w:rsidRPr="009E6F70" w:rsidRDefault="0030794F">
      <w:pPr>
        <w:pStyle w:val="Textpoznmkypodiarou"/>
        <w:rPr>
          <w:rFonts w:ascii="Times New Roman" w:hAnsi="Times New Roman" w:cs="Times New Roman"/>
          <w:i/>
          <w:iCs/>
        </w:rPr>
      </w:pPr>
      <w:r w:rsidRPr="009E6F70">
        <w:rPr>
          <w:rStyle w:val="Odkaznapoznmkupodiarou"/>
          <w:rFonts w:ascii="Times New Roman" w:hAnsi="Times New Roman" w:cs="Times New Roman"/>
        </w:rPr>
        <w:footnoteRef/>
      </w:r>
      <w:r w:rsidRPr="009E6F70">
        <w:rPr>
          <w:rFonts w:ascii="Times New Roman" w:hAnsi="Times New Roman" w:cs="Times New Roman"/>
        </w:rPr>
        <w:t xml:space="preserve"> </w:t>
      </w:r>
      <w:bookmarkStart w:id="4" w:name="_Hlk236405849"/>
      <w:r w:rsidRPr="00DD42C6">
        <w:rPr>
          <w:rFonts w:ascii="Times New Roman" w:hAnsi="Times New Roman" w:cs="Times New Roman"/>
          <w:i/>
          <w:iCs/>
        </w:rPr>
        <w:t>Identity Fraud Report</w:t>
      </w:r>
      <w:r w:rsidR="00DD42C6">
        <w:rPr>
          <w:rFonts w:ascii="Times New Roman" w:hAnsi="Times New Roman" w:cs="Times New Roman"/>
        </w:rPr>
        <w:t xml:space="preserve">. [online]. </w:t>
      </w:r>
      <w:r w:rsidR="006B5BEA">
        <w:rPr>
          <w:rFonts w:ascii="Times New Roman" w:hAnsi="Times New Roman" w:cs="Times New Roman"/>
        </w:rPr>
        <w:t>2025</w:t>
      </w:r>
      <w:r w:rsidR="00DD42C6">
        <w:rPr>
          <w:rFonts w:ascii="Times New Roman" w:hAnsi="Times New Roman" w:cs="Times New Roman"/>
        </w:rPr>
        <w:t>. [6. júna 2026]. Dostupné na internete:</w:t>
      </w:r>
      <w:r w:rsidR="00DD42C6" w:rsidRPr="00196807">
        <w:rPr>
          <w:rFonts w:ascii="Times New Roman" w:hAnsi="Times New Roman" w:cs="Times New Roman"/>
        </w:rPr>
        <w:t xml:space="preserve"> </w:t>
      </w:r>
      <w:r w:rsidRPr="009E6F70">
        <w:rPr>
          <w:rFonts w:ascii="Times New Roman" w:hAnsi="Times New Roman" w:cs="Times New Roman"/>
        </w:rPr>
        <w:t xml:space="preserve"> </w:t>
      </w:r>
      <w:hyperlink r:id="rId6" w:history="1">
        <w:r w:rsidRPr="009E6F70">
          <w:rPr>
            <w:rStyle w:val="Hypertextovprepojenie"/>
            <w:rFonts w:ascii="Times New Roman" w:hAnsi="Times New Roman" w:cs="Times New Roman"/>
            <w:color w:val="auto"/>
            <w:u w:val="none"/>
          </w:rPr>
          <w:t>https://sumsub.com/fraud-report-2025/</w:t>
        </w:r>
      </w:hyperlink>
    </w:p>
    <w:bookmarkEnd w:id="4"/>
  </w:footnote>
  <w:footnote w:id="11">
    <w:p w14:paraId="63772CAD" w14:textId="452B8A7C" w:rsidR="00037E73" w:rsidRPr="009E6F70" w:rsidRDefault="00037E73" w:rsidP="009E6F70">
      <w:pPr>
        <w:pStyle w:val="Textpoznmkypodiarou"/>
        <w:jc w:val="both"/>
      </w:pPr>
      <w:r w:rsidRPr="009E6F70">
        <w:rPr>
          <w:rStyle w:val="Odkaznapoznmkupodiarou"/>
          <w:rFonts w:ascii="Times New Roman" w:hAnsi="Times New Roman" w:cs="Times New Roman"/>
        </w:rPr>
        <w:footnoteRef/>
      </w:r>
      <w:r w:rsidRPr="009E6F70">
        <w:rPr>
          <w:rFonts w:ascii="Times New Roman" w:hAnsi="Times New Roman" w:cs="Times New Roman"/>
        </w:rPr>
        <w:t xml:space="preserve"> Injekčné útoky označujú narušenie bezpečnostného systému útočníkom, v rámci ktorého je časť škodlivého kódu vložená do </w:t>
      </w:r>
      <w:r w:rsidR="00B205FE">
        <w:rPr>
          <w:rFonts w:ascii="Times New Roman" w:hAnsi="Times New Roman" w:cs="Times New Roman"/>
        </w:rPr>
        <w:t xml:space="preserve">kódu </w:t>
      </w:r>
      <w:r w:rsidRPr="009E6F70">
        <w:rPr>
          <w:rFonts w:ascii="Times New Roman" w:hAnsi="Times New Roman" w:cs="Times New Roman"/>
        </w:rPr>
        <w:t>originálneho, ovplyvňujúc tak jeho obranné funkcie a umožňujúc získanie prístupu do interných štruktúr daného systému</w:t>
      </w:r>
      <w:r w:rsidR="00B205FE">
        <w:rPr>
          <w:rFonts w:ascii="Times New Roman" w:hAnsi="Times New Roman" w:cs="Times New Roman"/>
        </w:rPr>
        <w:t>.</w:t>
      </w:r>
      <w:r w:rsidRPr="009E6F70">
        <w:t xml:space="preserve">  </w:t>
      </w:r>
    </w:p>
  </w:footnote>
  <w:footnote w:id="12">
    <w:p w14:paraId="44828016" w14:textId="1C54DF01" w:rsidR="001152F6" w:rsidRPr="0032028B" w:rsidRDefault="001152F6" w:rsidP="0032028B">
      <w:pPr>
        <w:pStyle w:val="Textpoznmkypodiarou"/>
        <w:jc w:val="both"/>
        <w:rPr>
          <w:rFonts w:ascii="Times New Roman" w:hAnsi="Times New Roman" w:cs="Times New Roman"/>
        </w:rPr>
      </w:pPr>
      <w:r w:rsidRPr="0032028B">
        <w:rPr>
          <w:rStyle w:val="Odkaznapoznmkupodiarou"/>
          <w:rFonts w:ascii="Times New Roman" w:hAnsi="Times New Roman" w:cs="Times New Roman"/>
        </w:rPr>
        <w:footnoteRef/>
      </w:r>
      <w:r w:rsidRPr="0032028B">
        <w:rPr>
          <w:rFonts w:ascii="Times New Roman" w:hAnsi="Times New Roman" w:cs="Times New Roman"/>
        </w:rPr>
        <w:t xml:space="preserve"> </w:t>
      </w:r>
      <w:bookmarkStart w:id="5" w:name="_Hlk236405875"/>
      <w:r w:rsidRPr="0013432C">
        <w:rPr>
          <w:rFonts w:ascii="Times New Roman" w:hAnsi="Times New Roman" w:cs="Times New Roman"/>
          <w:i/>
          <w:iCs/>
        </w:rPr>
        <w:t>2026 Identity Fraud Report</w:t>
      </w:r>
      <w:r w:rsidR="0013432C">
        <w:rPr>
          <w:rFonts w:ascii="Times New Roman" w:hAnsi="Times New Roman" w:cs="Times New Roman"/>
        </w:rPr>
        <w:t>. [online]. 2026. [5. júna 2026]. Dostupné na internete:</w:t>
      </w:r>
      <w:hyperlink r:id="rId7" w:history="1">
        <w:r w:rsidRPr="0032028B">
          <w:rPr>
            <w:rStyle w:val="Hypertextovprepojenie"/>
            <w:rFonts w:ascii="Times New Roman" w:hAnsi="Times New Roman" w:cs="Times New Roman"/>
            <w:color w:val="auto"/>
            <w:u w:val="none"/>
          </w:rPr>
          <w:t>https://www.entrust.com/sites/default/files/documentation/reports/2026-identity-fraud-report-re.pdf</w:t>
        </w:r>
      </w:hyperlink>
      <w:r w:rsidR="0086148D" w:rsidRPr="00BF1D9A">
        <w:rPr>
          <w:rFonts w:ascii="Times New Roman" w:hAnsi="Times New Roman" w:cs="Times New Roman"/>
        </w:rPr>
        <w:t>]</w:t>
      </w:r>
    </w:p>
    <w:bookmarkEnd w:id="5"/>
  </w:footnote>
  <w:footnote w:id="13">
    <w:p w14:paraId="4CAE0978" w14:textId="7AFFBBCD" w:rsidR="00D347C0" w:rsidRPr="0032028B" w:rsidRDefault="00D347C0" w:rsidP="0032028B">
      <w:pPr>
        <w:pStyle w:val="Textpoznmkypodiarou"/>
        <w:jc w:val="both"/>
        <w:rPr>
          <w:rFonts w:ascii="Times New Roman" w:hAnsi="Times New Roman" w:cs="Times New Roman"/>
        </w:rPr>
      </w:pPr>
      <w:r w:rsidRPr="0032028B">
        <w:rPr>
          <w:rStyle w:val="Odkaznapoznmkupodiarou"/>
          <w:rFonts w:ascii="Times New Roman" w:hAnsi="Times New Roman" w:cs="Times New Roman"/>
        </w:rPr>
        <w:footnoteRef/>
      </w:r>
      <w:r w:rsidRPr="0032028B">
        <w:rPr>
          <w:rFonts w:ascii="Times New Roman" w:hAnsi="Times New Roman" w:cs="Times New Roman"/>
        </w:rPr>
        <w:t xml:space="preserve"> </w:t>
      </w:r>
      <w:bookmarkStart w:id="6" w:name="_Hlk236405893"/>
      <w:r w:rsidRPr="0013432C">
        <w:rPr>
          <w:rFonts w:ascii="Times New Roman" w:hAnsi="Times New Roman" w:cs="Times New Roman"/>
          <w:i/>
          <w:iCs/>
        </w:rPr>
        <w:t>When Anyone Can Be Anyone: AI and the Identity Crisis in Finance</w:t>
      </w:r>
      <w:r w:rsidR="0013432C">
        <w:rPr>
          <w:rFonts w:ascii="Times New Roman" w:hAnsi="Times New Roman" w:cs="Times New Roman"/>
        </w:rPr>
        <w:t>. [online].</w:t>
      </w:r>
      <w:r w:rsidR="006B5BEA">
        <w:rPr>
          <w:rFonts w:ascii="Times New Roman" w:hAnsi="Times New Roman" w:cs="Times New Roman"/>
        </w:rPr>
        <w:t xml:space="preserve"> 2023</w:t>
      </w:r>
      <w:r w:rsidR="0013432C">
        <w:rPr>
          <w:rFonts w:ascii="Times New Roman" w:hAnsi="Times New Roman" w:cs="Times New Roman"/>
        </w:rPr>
        <w:t>. [5. júna 2026]. Dostupné na internete:</w:t>
      </w:r>
      <w:r w:rsidRPr="0032028B">
        <w:rPr>
          <w:rFonts w:ascii="Times New Roman" w:hAnsi="Times New Roman" w:cs="Times New Roman"/>
        </w:rPr>
        <w:t xml:space="preserve"> </w:t>
      </w:r>
      <w:hyperlink r:id="rId8" w:history="1">
        <w:r w:rsidRPr="0032028B">
          <w:rPr>
            <w:rStyle w:val="Hypertextovprepojenie"/>
            <w:rFonts w:ascii="Times New Roman" w:hAnsi="Times New Roman" w:cs="Times New Roman"/>
            <w:color w:val="auto"/>
            <w:u w:val="none"/>
          </w:rPr>
          <w:t>https://www.acams.org/en/opinion/when-anyone-can-be-anyone-ai-and-identity-crisis-finance</w:t>
        </w:r>
      </w:hyperlink>
      <w:r w:rsidR="0086148D">
        <w:t xml:space="preserve"> </w:t>
      </w:r>
      <w:r w:rsidRPr="0032028B">
        <w:rPr>
          <w:rFonts w:ascii="Times New Roman" w:hAnsi="Times New Roman" w:cs="Times New Roman"/>
        </w:rPr>
        <w:t xml:space="preserve"> </w:t>
      </w:r>
    </w:p>
    <w:bookmarkEnd w:id="6"/>
  </w:footnote>
  <w:footnote w:id="14">
    <w:p w14:paraId="2B25F070" w14:textId="1F811157" w:rsidR="00B56835" w:rsidRPr="0032028B" w:rsidRDefault="00B56835" w:rsidP="0032028B">
      <w:pPr>
        <w:pStyle w:val="Textpoznmkypodiarou"/>
        <w:jc w:val="both"/>
        <w:rPr>
          <w:rFonts w:ascii="Times New Roman" w:hAnsi="Times New Roman" w:cs="Times New Roman"/>
        </w:rPr>
      </w:pPr>
      <w:r w:rsidRPr="0032028B">
        <w:rPr>
          <w:rStyle w:val="Odkaznapoznmkupodiarou"/>
          <w:rFonts w:ascii="Times New Roman" w:hAnsi="Times New Roman" w:cs="Times New Roman"/>
        </w:rPr>
        <w:footnoteRef/>
      </w:r>
      <w:r w:rsidRPr="0032028B">
        <w:rPr>
          <w:rFonts w:ascii="Times New Roman" w:hAnsi="Times New Roman" w:cs="Times New Roman"/>
        </w:rPr>
        <w:t xml:space="preserve"> </w:t>
      </w:r>
      <w:r w:rsidRPr="008808ED">
        <w:rPr>
          <w:rFonts w:ascii="Times New Roman" w:hAnsi="Times New Roman" w:cs="Times New Roman"/>
          <w:i/>
          <w:iCs/>
        </w:rPr>
        <w:t>Phishing</w:t>
      </w:r>
      <w:r w:rsidRPr="0032028B">
        <w:rPr>
          <w:rFonts w:ascii="Times New Roman" w:hAnsi="Times New Roman" w:cs="Times New Roman"/>
        </w:rPr>
        <w:t xml:space="preserve"> označuje praktiku typicky zameranú na rozosielanie </w:t>
      </w:r>
      <w:r w:rsidR="001E1A9E" w:rsidRPr="0032028B">
        <w:rPr>
          <w:rFonts w:ascii="Times New Roman" w:hAnsi="Times New Roman" w:cs="Times New Roman"/>
        </w:rPr>
        <w:t>emailových správ</w:t>
      </w:r>
      <w:r w:rsidRPr="0032028B">
        <w:rPr>
          <w:rFonts w:ascii="Times New Roman" w:hAnsi="Times New Roman" w:cs="Times New Roman"/>
        </w:rPr>
        <w:t xml:space="preserve">, s cieľom získania osobných informácií. Vo väčšine prípadov páchateľ predstiera, že je zamestnancom konkrétnej spoločnosti alebo sociálnej siete a osobné informácie potrebuje </w:t>
      </w:r>
      <w:r w:rsidR="008808ED">
        <w:rPr>
          <w:rFonts w:ascii="Times New Roman" w:hAnsi="Times New Roman" w:cs="Times New Roman"/>
        </w:rPr>
        <w:t>na</w:t>
      </w:r>
      <w:r w:rsidRPr="0032028B">
        <w:rPr>
          <w:rFonts w:ascii="Times New Roman" w:hAnsi="Times New Roman" w:cs="Times New Roman"/>
        </w:rPr>
        <w:t xml:space="preserve"> účely zvýšenia bezpečnosti alebo predídenia vymyslenej hrozby. </w:t>
      </w:r>
      <w:r w:rsidR="001E1A9E" w:rsidRPr="0032028B">
        <w:rPr>
          <w:rFonts w:ascii="Times New Roman" w:hAnsi="Times New Roman" w:cs="Times New Roman"/>
        </w:rPr>
        <w:t>Okrem vyššie uvedeného je možné phishing definovať aj všeobecnejšie, a to ako súbor praktík s cieľom získa</w:t>
      </w:r>
      <w:r w:rsidR="008808ED">
        <w:rPr>
          <w:rFonts w:ascii="Times New Roman" w:hAnsi="Times New Roman" w:cs="Times New Roman"/>
        </w:rPr>
        <w:t>ť</w:t>
      </w:r>
      <w:r w:rsidR="001E1A9E" w:rsidRPr="0032028B">
        <w:rPr>
          <w:rFonts w:ascii="Times New Roman" w:hAnsi="Times New Roman" w:cs="Times New Roman"/>
        </w:rPr>
        <w:t xml:space="preserve"> informáci</w:t>
      </w:r>
      <w:r w:rsidR="008808ED">
        <w:rPr>
          <w:rFonts w:ascii="Times New Roman" w:hAnsi="Times New Roman" w:cs="Times New Roman"/>
        </w:rPr>
        <w:t>e</w:t>
      </w:r>
      <w:r w:rsidR="001E1A9E" w:rsidRPr="0032028B">
        <w:rPr>
          <w:rFonts w:ascii="Times New Roman" w:hAnsi="Times New Roman" w:cs="Times New Roman"/>
        </w:rPr>
        <w:t>, pričom vzhľadom na pokročilosť a sofistikovanosť praktík súčasných podvodov v kombináci</w:t>
      </w:r>
      <w:r w:rsidR="008808ED">
        <w:rPr>
          <w:rFonts w:ascii="Times New Roman" w:hAnsi="Times New Roman" w:cs="Times New Roman"/>
        </w:rPr>
        <w:t>i</w:t>
      </w:r>
      <w:r w:rsidR="001E1A9E" w:rsidRPr="0032028B">
        <w:rPr>
          <w:rFonts w:ascii="Times New Roman" w:hAnsi="Times New Roman" w:cs="Times New Roman"/>
        </w:rPr>
        <w:t xml:space="preserve"> s ukradnutými alebo falošnými identitami existujú desiatky rôznych variácií </w:t>
      </w:r>
      <w:r w:rsidR="001E1A9E" w:rsidRPr="008808ED">
        <w:rPr>
          <w:rFonts w:ascii="Times New Roman" w:hAnsi="Times New Roman" w:cs="Times New Roman"/>
          <w:i/>
          <w:iCs/>
        </w:rPr>
        <w:t>phishingu</w:t>
      </w:r>
      <w:r w:rsidR="001E1A9E" w:rsidRPr="0032028B">
        <w:rPr>
          <w:rFonts w:ascii="Times New Roman" w:hAnsi="Times New Roman" w:cs="Times New Roman"/>
        </w:rPr>
        <w:t xml:space="preserve">. </w:t>
      </w:r>
    </w:p>
  </w:footnote>
  <w:footnote w:id="15">
    <w:p w14:paraId="3C92FFB1" w14:textId="65218EB6" w:rsidR="00B56835" w:rsidRPr="0032028B" w:rsidRDefault="00B56835" w:rsidP="0032028B">
      <w:pPr>
        <w:pStyle w:val="Textpoznmkypodiarou"/>
        <w:jc w:val="both"/>
        <w:rPr>
          <w:rFonts w:ascii="Times New Roman" w:hAnsi="Times New Roman" w:cs="Times New Roman"/>
        </w:rPr>
      </w:pPr>
      <w:r w:rsidRPr="0032028B">
        <w:rPr>
          <w:rStyle w:val="Odkaznapoznmkupodiarou"/>
          <w:rFonts w:ascii="Times New Roman" w:hAnsi="Times New Roman" w:cs="Times New Roman"/>
        </w:rPr>
        <w:footnoteRef/>
      </w:r>
      <w:r w:rsidRPr="0032028B">
        <w:rPr>
          <w:rFonts w:ascii="Times New Roman" w:hAnsi="Times New Roman" w:cs="Times New Roman"/>
        </w:rPr>
        <w:t xml:space="preserve"> Podobne ako v prípade </w:t>
      </w:r>
      <w:r w:rsidRPr="008808ED">
        <w:rPr>
          <w:rFonts w:ascii="Times New Roman" w:hAnsi="Times New Roman" w:cs="Times New Roman"/>
          <w:i/>
          <w:iCs/>
        </w:rPr>
        <w:t>phishingu, vishing</w:t>
      </w:r>
      <w:r w:rsidRPr="0032028B">
        <w:rPr>
          <w:rFonts w:ascii="Times New Roman" w:hAnsi="Times New Roman" w:cs="Times New Roman"/>
        </w:rPr>
        <w:t xml:space="preserve"> je aplikovaný s rovnakým cieľom, pričom na rozdiel od </w:t>
      </w:r>
      <w:r w:rsidRPr="008808ED">
        <w:rPr>
          <w:rFonts w:ascii="Times New Roman" w:hAnsi="Times New Roman" w:cs="Times New Roman"/>
          <w:i/>
          <w:iCs/>
        </w:rPr>
        <w:t>phishingu</w:t>
      </w:r>
      <w:r w:rsidR="001E1A9E" w:rsidRPr="0032028B">
        <w:rPr>
          <w:rFonts w:ascii="Times New Roman" w:hAnsi="Times New Roman" w:cs="Times New Roman"/>
        </w:rPr>
        <w:t xml:space="preserve">, </w:t>
      </w:r>
      <w:r w:rsidRPr="008808ED">
        <w:rPr>
          <w:rFonts w:ascii="Times New Roman" w:hAnsi="Times New Roman" w:cs="Times New Roman"/>
          <w:i/>
          <w:iCs/>
        </w:rPr>
        <w:t>vishing</w:t>
      </w:r>
      <w:r w:rsidRPr="0032028B">
        <w:rPr>
          <w:rFonts w:ascii="Times New Roman" w:hAnsi="Times New Roman" w:cs="Times New Roman"/>
        </w:rPr>
        <w:t xml:space="preserve"> označuje podvodný telefonát využívajúci rôzne manipulatívne metódy sociálneho inžinierstva. </w:t>
      </w:r>
    </w:p>
  </w:footnote>
  <w:footnote w:id="16">
    <w:p w14:paraId="10C9A140" w14:textId="43A31675" w:rsidR="00DD2209" w:rsidRPr="0032028B" w:rsidRDefault="00DD2209" w:rsidP="0032028B">
      <w:pPr>
        <w:pStyle w:val="Textpoznmkypodiarou"/>
        <w:jc w:val="both"/>
        <w:rPr>
          <w:rFonts w:ascii="Times New Roman" w:hAnsi="Times New Roman" w:cs="Times New Roman"/>
        </w:rPr>
      </w:pPr>
      <w:r w:rsidRPr="0032028B">
        <w:rPr>
          <w:rStyle w:val="Odkaznapoznmkupodiarou"/>
          <w:rFonts w:ascii="Times New Roman" w:hAnsi="Times New Roman" w:cs="Times New Roman"/>
        </w:rPr>
        <w:footnoteRef/>
      </w:r>
      <w:r w:rsidRPr="0032028B">
        <w:rPr>
          <w:rFonts w:ascii="Times New Roman" w:hAnsi="Times New Roman" w:cs="Times New Roman"/>
        </w:rPr>
        <w:t xml:space="preserve"> </w:t>
      </w:r>
      <w:r w:rsidR="001E1A9E" w:rsidRPr="008808ED">
        <w:rPr>
          <w:rFonts w:ascii="Times New Roman" w:hAnsi="Times New Roman" w:cs="Times New Roman"/>
          <w:i/>
          <w:iCs/>
        </w:rPr>
        <w:t xml:space="preserve">Smishing </w:t>
      </w:r>
      <w:r w:rsidR="001E1A9E" w:rsidRPr="0032028B">
        <w:rPr>
          <w:rFonts w:ascii="Times New Roman" w:hAnsi="Times New Roman" w:cs="Times New Roman"/>
        </w:rPr>
        <w:t xml:space="preserve">je možné definovať ako </w:t>
      </w:r>
      <w:r w:rsidR="001E1A9E" w:rsidRPr="008808ED">
        <w:rPr>
          <w:rFonts w:ascii="Times New Roman" w:hAnsi="Times New Roman" w:cs="Times New Roman"/>
          <w:i/>
          <w:iCs/>
        </w:rPr>
        <w:t>de facto</w:t>
      </w:r>
      <w:r w:rsidR="001E1A9E" w:rsidRPr="0032028B">
        <w:rPr>
          <w:rFonts w:ascii="Times New Roman" w:hAnsi="Times New Roman" w:cs="Times New Roman"/>
        </w:rPr>
        <w:t xml:space="preserve"> špecifickejšiu formu </w:t>
      </w:r>
      <w:r w:rsidR="001E1A9E" w:rsidRPr="008808ED">
        <w:rPr>
          <w:rFonts w:ascii="Times New Roman" w:hAnsi="Times New Roman" w:cs="Times New Roman"/>
          <w:i/>
          <w:iCs/>
        </w:rPr>
        <w:t>phishingu</w:t>
      </w:r>
      <w:r w:rsidR="001E1A9E" w:rsidRPr="0032028B">
        <w:rPr>
          <w:rFonts w:ascii="Times New Roman" w:hAnsi="Times New Roman" w:cs="Times New Roman"/>
        </w:rPr>
        <w:t xml:space="preserve"> definovanú rozosielaním SMS správ, pričom názov </w:t>
      </w:r>
      <w:r w:rsidR="001E1A9E" w:rsidRPr="008808ED">
        <w:rPr>
          <w:rFonts w:ascii="Times New Roman" w:hAnsi="Times New Roman" w:cs="Times New Roman"/>
          <w:i/>
          <w:iCs/>
        </w:rPr>
        <w:t xml:space="preserve">smishing </w:t>
      </w:r>
      <w:r w:rsidR="001E1A9E" w:rsidRPr="0032028B">
        <w:rPr>
          <w:rFonts w:ascii="Times New Roman" w:hAnsi="Times New Roman" w:cs="Times New Roman"/>
        </w:rPr>
        <w:t xml:space="preserve">je kombináciou slov SMS </w:t>
      </w:r>
      <w:r w:rsidR="00892F51">
        <w:rPr>
          <w:rFonts w:ascii="Times New Roman" w:hAnsi="Times New Roman" w:cs="Times New Roman"/>
        </w:rPr>
        <w:t xml:space="preserve">a </w:t>
      </w:r>
      <w:r w:rsidR="001E1A9E" w:rsidRPr="008808ED">
        <w:rPr>
          <w:rFonts w:ascii="Times New Roman" w:hAnsi="Times New Roman" w:cs="Times New Roman"/>
          <w:i/>
          <w:iCs/>
        </w:rPr>
        <w:t>phishing</w:t>
      </w:r>
      <w:r w:rsidR="001E1A9E" w:rsidRPr="0032028B">
        <w:rPr>
          <w:rFonts w:ascii="Times New Roman" w:hAnsi="Times New Roman" w:cs="Times New Roman"/>
        </w:rPr>
        <w:t xml:space="preserve">. </w:t>
      </w:r>
    </w:p>
  </w:footnote>
  <w:footnote w:id="17">
    <w:p w14:paraId="689BD8CF" w14:textId="2E92009B" w:rsidR="00032124" w:rsidRPr="0032028B" w:rsidRDefault="00032124" w:rsidP="0032028B">
      <w:pPr>
        <w:pStyle w:val="Textpoznmkypodiarou"/>
        <w:jc w:val="both"/>
        <w:rPr>
          <w:rFonts w:ascii="Times New Roman" w:hAnsi="Times New Roman" w:cs="Times New Roman"/>
        </w:rPr>
      </w:pPr>
      <w:r w:rsidRPr="0032028B">
        <w:rPr>
          <w:rStyle w:val="Odkaznapoznmkupodiarou"/>
          <w:rFonts w:ascii="Times New Roman" w:hAnsi="Times New Roman" w:cs="Times New Roman"/>
        </w:rPr>
        <w:footnoteRef/>
      </w:r>
      <w:r w:rsidRPr="0032028B">
        <w:rPr>
          <w:rFonts w:ascii="Times New Roman" w:hAnsi="Times New Roman" w:cs="Times New Roman"/>
        </w:rPr>
        <w:t xml:space="preserve"> Mal</w:t>
      </w:r>
      <w:r w:rsidR="008808ED">
        <w:rPr>
          <w:rFonts w:ascii="Times New Roman" w:hAnsi="Times New Roman" w:cs="Times New Roman"/>
        </w:rPr>
        <w:t xml:space="preserve">vér </w:t>
      </w:r>
      <w:r w:rsidRPr="0032028B">
        <w:rPr>
          <w:rFonts w:ascii="Times New Roman" w:hAnsi="Times New Roman" w:cs="Times New Roman"/>
        </w:rPr>
        <w:t>je vo svojej základnej podobe definovaný ako škodlivý soft</w:t>
      </w:r>
      <w:r w:rsidR="008808ED">
        <w:rPr>
          <w:rFonts w:ascii="Times New Roman" w:hAnsi="Times New Roman" w:cs="Times New Roman"/>
        </w:rPr>
        <w:t>vér</w:t>
      </w:r>
      <w:r w:rsidRPr="0032028B">
        <w:rPr>
          <w:rFonts w:ascii="Times New Roman" w:hAnsi="Times New Roman" w:cs="Times New Roman"/>
        </w:rPr>
        <w:t xml:space="preserve"> nainštalovaný na zariadenie bez vedomia používateľa, pričom </w:t>
      </w:r>
      <w:r w:rsidR="00B205FE">
        <w:rPr>
          <w:rFonts w:ascii="Times New Roman" w:hAnsi="Times New Roman" w:cs="Times New Roman"/>
        </w:rPr>
        <w:t xml:space="preserve">tzv. </w:t>
      </w:r>
      <w:r w:rsidRPr="0032028B">
        <w:rPr>
          <w:rFonts w:ascii="Times New Roman" w:hAnsi="Times New Roman" w:cs="Times New Roman"/>
        </w:rPr>
        <w:t xml:space="preserve">krádež identity a procesy s ňou spojené sú iba časťou širokého spektra účelov, </w:t>
      </w:r>
      <w:r w:rsidR="00892F51">
        <w:rPr>
          <w:rFonts w:ascii="Times New Roman" w:hAnsi="Times New Roman" w:cs="Times New Roman"/>
        </w:rPr>
        <w:t xml:space="preserve"> </w:t>
      </w:r>
      <w:r w:rsidRPr="0032028B">
        <w:rPr>
          <w:rFonts w:ascii="Times New Roman" w:hAnsi="Times New Roman" w:cs="Times New Roman"/>
        </w:rPr>
        <w:t>na ktoré býva využitý. Pod mal</w:t>
      </w:r>
      <w:r w:rsidR="008808ED">
        <w:rPr>
          <w:rFonts w:ascii="Times New Roman" w:hAnsi="Times New Roman" w:cs="Times New Roman"/>
        </w:rPr>
        <w:t>vér</w:t>
      </w:r>
      <w:r w:rsidRPr="0032028B">
        <w:rPr>
          <w:rFonts w:ascii="Times New Roman" w:hAnsi="Times New Roman" w:cs="Times New Roman"/>
        </w:rPr>
        <w:t xml:space="preserve"> spadá množstvo konkrétnych typov s rôznymi charakteristikami,</w:t>
      </w:r>
      <w:r>
        <w:t xml:space="preserve"> </w:t>
      </w:r>
      <w:r w:rsidRPr="0032028B">
        <w:rPr>
          <w:rFonts w:ascii="Times New Roman" w:hAnsi="Times New Roman" w:cs="Times New Roman"/>
        </w:rPr>
        <w:t>spomedzi ktorých najčastejšie bývajú využívané vírusy, trójske kone, červy</w:t>
      </w:r>
      <w:r w:rsidRPr="008808ED">
        <w:rPr>
          <w:rFonts w:ascii="Times New Roman" w:hAnsi="Times New Roman" w:cs="Times New Roman"/>
          <w:i/>
          <w:iCs/>
        </w:rPr>
        <w:t>, backdoor, rootkity, spyware, keyloggery</w:t>
      </w:r>
      <w:r w:rsidRPr="0032028B">
        <w:rPr>
          <w:rFonts w:ascii="Times New Roman" w:hAnsi="Times New Roman" w:cs="Times New Roman"/>
        </w:rPr>
        <w:t xml:space="preserve"> a podobne. </w:t>
      </w:r>
    </w:p>
  </w:footnote>
  <w:footnote w:id="18">
    <w:p w14:paraId="7B8699EE" w14:textId="4D77DD28" w:rsidR="007165FC" w:rsidRPr="0032028B" w:rsidRDefault="007165FC" w:rsidP="0032028B">
      <w:pPr>
        <w:pStyle w:val="Textpoznmkypodiarou"/>
        <w:jc w:val="both"/>
        <w:rPr>
          <w:rFonts w:ascii="Times New Roman" w:hAnsi="Times New Roman" w:cs="Times New Roman"/>
        </w:rPr>
      </w:pPr>
      <w:r w:rsidRPr="0032028B">
        <w:rPr>
          <w:rStyle w:val="Odkaznapoznmkupodiarou"/>
          <w:rFonts w:ascii="Times New Roman" w:hAnsi="Times New Roman" w:cs="Times New Roman"/>
        </w:rPr>
        <w:footnoteRef/>
      </w:r>
      <w:r w:rsidRPr="0032028B">
        <w:rPr>
          <w:rFonts w:ascii="Times New Roman" w:hAnsi="Times New Roman" w:cs="Times New Roman"/>
        </w:rPr>
        <w:t xml:space="preserve"> </w:t>
      </w:r>
      <w:r w:rsidRPr="008808ED">
        <w:rPr>
          <w:rFonts w:ascii="Times New Roman" w:hAnsi="Times New Roman" w:cs="Times New Roman"/>
          <w:i/>
          <w:iCs/>
        </w:rPr>
        <w:t xml:space="preserve">Patch </w:t>
      </w:r>
      <w:r w:rsidRPr="0032028B">
        <w:rPr>
          <w:rFonts w:ascii="Times New Roman" w:hAnsi="Times New Roman" w:cs="Times New Roman"/>
        </w:rPr>
        <w:t xml:space="preserve">označuje rýchle bezpečnostné riešenie konkrétneho problému relatívne malej škály s cieľom prevencie okamžitých bezpečnostných rizík. </w:t>
      </w:r>
    </w:p>
  </w:footnote>
  <w:footnote w:id="19">
    <w:p w14:paraId="18A2A050" w14:textId="0BF39902" w:rsidR="009D0C0D" w:rsidRDefault="009D0C0D" w:rsidP="0032028B">
      <w:pPr>
        <w:pStyle w:val="Textpoznmkypodiarou"/>
        <w:jc w:val="both"/>
      </w:pPr>
      <w:r w:rsidRPr="0032028B">
        <w:rPr>
          <w:rStyle w:val="Odkaznapoznmkupodiarou"/>
          <w:rFonts w:ascii="Times New Roman" w:hAnsi="Times New Roman" w:cs="Times New Roman"/>
        </w:rPr>
        <w:footnoteRef/>
      </w:r>
      <w:r w:rsidRPr="0032028B">
        <w:rPr>
          <w:rFonts w:ascii="Times New Roman" w:hAnsi="Times New Roman" w:cs="Times New Roman"/>
        </w:rPr>
        <w:t xml:space="preserve"> </w:t>
      </w:r>
      <w:bookmarkStart w:id="7" w:name="_Hlk236405934"/>
      <w:r w:rsidRPr="008808ED">
        <w:rPr>
          <w:rFonts w:ascii="Times New Roman" w:hAnsi="Times New Roman" w:cs="Times New Roman"/>
          <w:i/>
          <w:iCs/>
        </w:rPr>
        <w:t>2017 Data Breach Will Cost Equifax at Least 1,38 Billion</w:t>
      </w:r>
      <w:r w:rsidR="008808ED">
        <w:rPr>
          <w:rFonts w:ascii="Times New Roman" w:hAnsi="Times New Roman" w:cs="Times New Roman"/>
        </w:rPr>
        <w:t xml:space="preserve">. [online]. </w:t>
      </w:r>
      <w:r w:rsidR="005148D6">
        <w:rPr>
          <w:rFonts w:ascii="Times New Roman" w:hAnsi="Times New Roman" w:cs="Times New Roman"/>
        </w:rPr>
        <w:t>2017</w:t>
      </w:r>
      <w:r w:rsidR="008808ED">
        <w:rPr>
          <w:rFonts w:ascii="Times New Roman" w:hAnsi="Times New Roman" w:cs="Times New Roman"/>
        </w:rPr>
        <w:t>. [5. júna 2026]. Dostupné na internete:</w:t>
      </w:r>
      <w:hyperlink r:id="rId9" w:history="1">
        <w:r w:rsidRPr="0032028B">
          <w:rPr>
            <w:rStyle w:val="Hypertextovprepojenie"/>
            <w:rFonts w:ascii="Times New Roman" w:hAnsi="Times New Roman" w:cs="Times New Roman"/>
            <w:color w:val="auto"/>
            <w:u w:val="none"/>
          </w:rPr>
          <w:t>https://www.darkreading.com/cyberattacks-data-breaches/2017-data-breach-will-cost-equifax-at-least-1-38-billion</w:t>
        </w:r>
      </w:hyperlink>
      <w:bookmarkEnd w:id="7"/>
      <w:r w:rsidRPr="0032028B">
        <w:t xml:space="preserve"> </w:t>
      </w:r>
    </w:p>
  </w:footnote>
  <w:footnote w:id="20">
    <w:p w14:paraId="2E446294" w14:textId="1065D814" w:rsidR="0022182C" w:rsidRPr="0032028B" w:rsidRDefault="0022182C" w:rsidP="0032028B">
      <w:pPr>
        <w:pStyle w:val="Textpoznmkypodiarou"/>
        <w:jc w:val="both"/>
        <w:rPr>
          <w:rFonts w:ascii="Times New Roman" w:hAnsi="Times New Roman" w:cs="Times New Roman"/>
        </w:rPr>
      </w:pPr>
      <w:r w:rsidRPr="0032028B">
        <w:rPr>
          <w:rStyle w:val="Odkaznapoznmkupodiarou"/>
          <w:rFonts w:ascii="Times New Roman" w:hAnsi="Times New Roman" w:cs="Times New Roman"/>
        </w:rPr>
        <w:footnoteRef/>
      </w:r>
      <w:r w:rsidRPr="0032028B">
        <w:rPr>
          <w:rFonts w:ascii="Times New Roman" w:hAnsi="Times New Roman" w:cs="Times New Roman"/>
        </w:rPr>
        <w:t xml:space="preserve"> V anglickom o</w:t>
      </w:r>
      <w:r w:rsidR="00EC18A8" w:rsidRPr="0032028B">
        <w:rPr>
          <w:rFonts w:ascii="Times New Roman" w:hAnsi="Times New Roman" w:cs="Times New Roman"/>
        </w:rPr>
        <w:t xml:space="preserve">riginále </w:t>
      </w:r>
      <w:r w:rsidR="00EC18A8" w:rsidRPr="008808ED">
        <w:rPr>
          <w:rFonts w:ascii="Times New Roman" w:hAnsi="Times New Roman" w:cs="Times New Roman"/>
          <w:i/>
          <w:iCs/>
        </w:rPr>
        <w:t>Social Security Number</w:t>
      </w:r>
      <w:r w:rsidR="00EC18A8" w:rsidRPr="0032028B">
        <w:rPr>
          <w:rFonts w:ascii="Times New Roman" w:hAnsi="Times New Roman" w:cs="Times New Roman"/>
        </w:rPr>
        <w:t xml:space="preserve"> (SSN) patrí medzi jeden z kľúčových osobných údajov fyzickej osoby, na základe ktorého rôzne inštitúcie preverujú napr. zisky a plnenie daňových povinností, rôzne formy vyplácanej finančnej podpory, pričom vo väčšine prípadov je využívaný najmä bankami a úverovými inštitúciami pre účely verifikácie</w:t>
      </w:r>
      <w:r w:rsidR="00847F01">
        <w:rPr>
          <w:rFonts w:ascii="Times New Roman" w:hAnsi="Times New Roman" w:cs="Times New Roman"/>
        </w:rPr>
        <w:t>.</w:t>
      </w:r>
      <w:r w:rsidR="00EC18A8" w:rsidRPr="0032028B">
        <w:rPr>
          <w:rFonts w:ascii="Times New Roman" w:hAnsi="Times New Roman" w:cs="Times New Roman"/>
        </w:rPr>
        <w:t xml:space="preserve">  </w:t>
      </w:r>
    </w:p>
  </w:footnote>
  <w:footnote w:id="21">
    <w:p w14:paraId="4E40AEC5" w14:textId="45CEEC7D" w:rsidR="00FA6029" w:rsidRPr="0032028B" w:rsidRDefault="00FA6029" w:rsidP="0032028B">
      <w:pPr>
        <w:pStyle w:val="Textpoznmkypodiarou"/>
        <w:jc w:val="both"/>
        <w:rPr>
          <w:rFonts w:ascii="Times New Roman" w:hAnsi="Times New Roman" w:cs="Times New Roman"/>
        </w:rPr>
      </w:pPr>
      <w:r w:rsidRPr="0032028B">
        <w:rPr>
          <w:rStyle w:val="Odkaznapoznmkupodiarou"/>
          <w:rFonts w:ascii="Times New Roman" w:hAnsi="Times New Roman" w:cs="Times New Roman"/>
        </w:rPr>
        <w:footnoteRef/>
      </w:r>
      <w:r w:rsidRPr="0032028B">
        <w:rPr>
          <w:rFonts w:ascii="Times New Roman" w:hAnsi="Times New Roman" w:cs="Times New Roman"/>
        </w:rPr>
        <w:t xml:space="preserve"> </w:t>
      </w:r>
      <w:bookmarkStart w:id="8" w:name="_Hlk236405947"/>
      <w:r w:rsidRPr="008808ED">
        <w:rPr>
          <w:rFonts w:ascii="Times New Roman" w:hAnsi="Times New Roman" w:cs="Times New Roman"/>
          <w:i/>
          <w:iCs/>
        </w:rPr>
        <w:t>Synthetic identity fraud: How AI is changing the game</w:t>
      </w:r>
      <w:r w:rsidR="008808ED">
        <w:rPr>
          <w:rFonts w:ascii="Times New Roman" w:hAnsi="Times New Roman" w:cs="Times New Roman"/>
        </w:rPr>
        <w:t xml:space="preserve">. [online]. </w:t>
      </w:r>
      <w:r w:rsidR="006B5BEA">
        <w:rPr>
          <w:rFonts w:ascii="Times New Roman" w:hAnsi="Times New Roman" w:cs="Times New Roman"/>
        </w:rPr>
        <w:t>2023</w:t>
      </w:r>
      <w:r w:rsidR="008808ED">
        <w:rPr>
          <w:rFonts w:ascii="Times New Roman" w:hAnsi="Times New Roman" w:cs="Times New Roman"/>
        </w:rPr>
        <w:t>. [4 júna 2026]. Dostupné na internete:</w:t>
      </w:r>
      <w:r w:rsidRPr="0032028B">
        <w:rPr>
          <w:rFonts w:ascii="Times New Roman" w:hAnsi="Times New Roman" w:cs="Times New Roman"/>
        </w:rPr>
        <w:t xml:space="preserve"> </w:t>
      </w:r>
      <w:hyperlink r:id="rId10" w:history="1">
        <w:r w:rsidRPr="0032028B">
          <w:rPr>
            <w:rStyle w:val="Hypertextovprepojenie"/>
            <w:rFonts w:ascii="Times New Roman" w:hAnsi="Times New Roman" w:cs="Times New Roman"/>
            <w:color w:val="auto"/>
            <w:u w:val="none"/>
          </w:rPr>
          <w:t>https://www.bostonfed.org/publications/six-hundred-atlantic/interviews/synthetic-identity-fraud-how-ai-is-changing-the-game.aspx</w:t>
        </w:r>
      </w:hyperlink>
      <w:bookmarkEnd w:id="8"/>
    </w:p>
  </w:footnote>
  <w:footnote w:id="22">
    <w:p w14:paraId="1CD8EAC6" w14:textId="372432BF" w:rsidR="000436AA" w:rsidRDefault="000436AA" w:rsidP="0032028B">
      <w:pPr>
        <w:pStyle w:val="Textpoznmkypodiarou"/>
        <w:jc w:val="both"/>
      </w:pPr>
      <w:r w:rsidRPr="0032028B">
        <w:rPr>
          <w:rStyle w:val="Odkaznapoznmkupodiarou"/>
          <w:rFonts w:ascii="Times New Roman" w:hAnsi="Times New Roman" w:cs="Times New Roman"/>
        </w:rPr>
        <w:footnoteRef/>
      </w:r>
      <w:r w:rsidRPr="0032028B">
        <w:rPr>
          <w:rFonts w:ascii="Times New Roman" w:hAnsi="Times New Roman" w:cs="Times New Roman"/>
        </w:rPr>
        <w:t xml:space="preserve"> Preklad z anglického originálu </w:t>
      </w:r>
      <w:r w:rsidRPr="00CC28B8">
        <w:rPr>
          <w:rFonts w:ascii="Times New Roman" w:hAnsi="Times New Roman" w:cs="Times New Roman"/>
          <w:i/>
          <w:iCs/>
        </w:rPr>
        <w:t>Criminal identity theft</w:t>
      </w:r>
      <w:r w:rsidRPr="0032028B">
        <w:rPr>
          <w:rFonts w:ascii="Times New Roman" w:hAnsi="Times New Roman" w:cs="Times New Roman"/>
        </w:rPr>
        <w:t xml:space="preserve"> je značne problematický, v praxi sa však v angličtine využíva aj termín </w:t>
      </w:r>
      <w:r w:rsidRPr="00CC28B8">
        <w:rPr>
          <w:rFonts w:ascii="Times New Roman" w:hAnsi="Times New Roman" w:cs="Times New Roman"/>
          <w:i/>
          <w:iCs/>
        </w:rPr>
        <w:t>administrative identity theft</w:t>
      </w:r>
      <w:r w:rsidRPr="0032028B">
        <w:rPr>
          <w:rFonts w:ascii="Times New Roman" w:hAnsi="Times New Roman" w:cs="Times New Roman"/>
        </w:rPr>
        <w:t>, vhodnejší pre slovenskú verziu prekladu daného termínu</w:t>
      </w:r>
      <w:r w:rsidR="0065364D">
        <w:rPr>
          <w:rFonts w:ascii="Times New Roman" w:hAnsi="Times New Roman" w:cs="Times New Roman"/>
        </w:rPr>
        <w:t>.</w:t>
      </w:r>
      <w:r w:rsidRPr="0032028B">
        <w:t xml:space="preserve"> </w:t>
      </w:r>
    </w:p>
  </w:footnote>
  <w:footnote w:id="23">
    <w:p w14:paraId="3B2C9B61" w14:textId="36C6AB29" w:rsidR="004D0433" w:rsidRPr="0032028B" w:rsidRDefault="004D0433">
      <w:pPr>
        <w:pStyle w:val="Textpoznmkypodiarou"/>
        <w:rPr>
          <w:rFonts w:ascii="Times New Roman" w:hAnsi="Times New Roman" w:cs="Times New Roman"/>
        </w:rPr>
      </w:pPr>
      <w:r w:rsidRPr="0032028B">
        <w:rPr>
          <w:rStyle w:val="Odkaznapoznmkupodiarou"/>
          <w:rFonts w:ascii="Times New Roman" w:hAnsi="Times New Roman" w:cs="Times New Roman"/>
        </w:rPr>
        <w:footnoteRef/>
      </w:r>
      <w:r w:rsidRPr="0032028B">
        <w:rPr>
          <w:rFonts w:ascii="Times New Roman" w:hAnsi="Times New Roman" w:cs="Times New Roman"/>
        </w:rPr>
        <w:t xml:space="preserve"> </w:t>
      </w:r>
      <w:bookmarkStart w:id="9" w:name="_Hlk236405965"/>
      <w:r w:rsidRPr="00CC28B8">
        <w:rPr>
          <w:rFonts w:ascii="Times New Roman" w:hAnsi="Times New Roman" w:cs="Times New Roman"/>
          <w:i/>
          <w:iCs/>
        </w:rPr>
        <w:t>Criminal Identity Theft</w:t>
      </w:r>
      <w:r w:rsidR="00CC28B8">
        <w:rPr>
          <w:rFonts w:ascii="Times New Roman" w:hAnsi="Times New Roman" w:cs="Times New Roman"/>
        </w:rPr>
        <w:t>. [online].</w:t>
      </w:r>
      <w:r w:rsidR="006B5BEA">
        <w:rPr>
          <w:rFonts w:ascii="Times New Roman" w:hAnsi="Times New Roman" w:cs="Times New Roman"/>
        </w:rPr>
        <w:t xml:space="preserve"> 2025</w:t>
      </w:r>
      <w:r w:rsidR="00CC28B8">
        <w:rPr>
          <w:rFonts w:ascii="Times New Roman" w:hAnsi="Times New Roman" w:cs="Times New Roman"/>
        </w:rPr>
        <w:t>. [4. júna 2026]. Dostupné na internete:</w:t>
      </w:r>
      <w:r w:rsidRPr="0032028B">
        <w:rPr>
          <w:rFonts w:ascii="Times New Roman" w:hAnsi="Times New Roman" w:cs="Times New Roman"/>
        </w:rPr>
        <w:t xml:space="preserve"> </w:t>
      </w:r>
      <w:hyperlink r:id="rId11" w:history="1">
        <w:r w:rsidRPr="0032028B">
          <w:rPr>
            <w:rStyle w:val="Hypertextovprepojenie"/>
            <w:rFonts w:ascii="Times New Roman" w:hAnsi="Times New Roman" w:cs="Times New Roman"/>
            <w:color w:val="auto"/>
            <w:u w:val="none"/>
          </w:rPr>
          <w:t>https://osad.illinois.gov/expungement/criminal-identity-theft.html</w:t>
        </w:r>
      </w:hyperlink>
      <w:r w:rsidR="00996BD5" w:rsidRPr="00BF1D9A">
        <w:rPr>
          <w:rFonts w:ascii="Times New Roman" w:hAnsi="Times New Roman" w:cs="Times New Roman"/>
        </w:rPr>
        <w:t>]</w:t>
      </w:r>
    </w:p>
    <w:bookmarkEnd w:id="9"/>
  </w:footnote>
  <w:footnote w:id="24">
    <w:p w14:paraId="6A9378BF" w14:textId="07245410" w:rsidR="002D5C4C" w:rsidRDefault="002D5C4C">
      <w:pPr>
        <w:pStyle w:val="Textpoznmkypodiarou"/>
      </w:pPr>
      <w:r w:rsidRPr="0032028B">
        <w:rPr>
          <w:rStyle w:val="Odkaznapoznmkupodiarou"/>
          <w:rFonts w:ascii="Times New Roman" w:hAnsi="Times New Roman" w:cs="Times New Roman"/>
        </w:rPr>
        <w:footnoteRef/>
      </w:r>
      <w:r w:rsidRPr="0032028B">
        <w:rPr>
          <w:rFonts w:ascii="Times New Roman" w:hAnsi="Times New Roman" w:cs="Times New Roman"/>
        </w:rPr>
        <w:t xml:space="preserve"> </w:t>
      </w:r>
      <w:bookmarkStart w:id="10" w:name="_Hlk236405983"/>
      <w:r w:rsidRPr="00CC28B8">
        <w:rPr>
          <w:rFonts w:ascii="Times New Roman" w:hAnsi="Times New Roman" w:cs="Times New Roman"/>
          <w:i/>
          <w:iCs/>
        </w:rPr>
        <w:t>Dark web traders selling stolen UK payment cards for just £9</w:t>
      </w:r>
      <w:r w:rsidR="00CC28B8">
        <w:rPr>
          <w:rFonts w:ascii="Times New Roman" w:hAnsi="Times New Roman" w:cs="Times New Roman"/>
        </w:rPr>
        <w:t>. [online].</w:t>
      </w:r>
      <w:r w:rsidR="006B5BEA">
        <w:rPr>
          <w:rFonts w:ascii="Times New Roman" w:hAnsi="Times New Roman" w:cs="Times New Roman"/>
        </w:rPr>
        <w:t xml:space="preserve"> 2025</w:t>
      </w:r>
      <w:r w:rsidR="00CC28B8">
        <w:rPr>
          <w:rFonts w:ascii="Times New Roman" w:hAnsi="Times New Roman" w:cs="Times New Roman"/>
        </w:rPr>
        <w:t xml:space="preserve">. [3. júna 2026]. Dostupné na internete: </w:t>
      </w:r>
      <w:hyperlink r:id="rId12" w:history="1">
        <w:r w:rsidRPr="0032028B">
          <w:rPr>
            <w:rStyle w:val="Hypertextovprepojenie"/>
            <w:rFonts w:ascii="Times New Roman" w:hAnsi="Times New Roman" w:cs="Times New Roman"/>
            <w:color w:val="auto"/>
            <w:u w:val="none"/>
          </w:rPr>
          <w:t>https://www.finextra.com/newsarticle/47743/dark-web-traders-selling-stolen-uk-payment-cards-for-just-9</w:t>
        </w:r>
      </w:hyperlink>
    </w:p>
    <w:bookmarkEnd w:id="10"/>
  </w:footnote>
  <w:footnote w:id="25">
    <w:p w14:paraId="6F696029" w14:textId="39E049F7" w:rsidR="00C37BE7" w:rsidRPr="00211E84" w:rsidRDefault="00C37BE7">
      <w:pPr>
        <w:pStyle w:val="Textpoznmkypodiarou"/>
        <w:rPr>
          <w:rFonts w:ascii="Times New Roman" w:hAnsi="Times New Roman" w:cs="Times New Roman"/>
        </w:rPr>
      </w:pPr>
      <w:r w:rsidRPr="00211E84">
        <w:rPr>
          <w:rStyle w:val="Odkaznapoznmkupodiarou"/>
          <w:rFonts w:ascii="Times New Roman" w:hAnsi="Times New Roman" w:cs="Times New Roman"/>
        </w:rPr>
        <w:footnoteRef/>
      </w:r>
      <w:r w:rsidRPr="00211E84">
        <w:rPr>
          <w:rFonts w:ascii="Times New Roman" w:hAnsi="Times New Roman" w:cs="Times New Roman"/>
        </w:rPr>
        <w:t xml:space="preserve"> </w:t>
      </w:r>
      <w:r w:rsidR="00211E84" w:rsidRPr="00CC28B8">
        <w:rPr>
          <w:rFonts w:ascii="Times New Roman" w:hAnsi="Times New Roman" w:cs="Times New Roman"/>
          <w:caps/>
        </w:rPr>
        <w:t>Šanta,</w:t>
      </w:r>
      <w:r w:rsidR="00211E84" w:rsidRPr="00211E84">
        <w:rPr>
          <w:rFonts w:ascii="Times New Roman" w:hAnsi="Times New Roman" w:cs="Times New Roman"/>
        </w:rPr>
        <w:t xml:space="preserve"> J.</w:t>
      </w:r>
      <w:r w:rsidR="00CC28B8">
        <w:rPr>
          <w:rFonts w:ascii="Times New Roman" w:hAnsi="Times New Roman" w:cs="Times New Roman"/>
        </w:rPr>
        <w:t xml:space="preserve"> a I.</w:t>
      </w:r>
      <w:r w:rsidR="00211E84" w:rsidRPr="00211E84">
        <w:rPr>
          <w:rFonts w:ascii="Times New Roman" w:hAnsi="Times New Roman" w:cs="Times New Roman"/>
        </w:rPr>
        <w:t xml:space="preserve"> </w:t>
      </w:r>
      <w:r w:rsidR="00211E84" w:rsidRPr="00CC28B8">
        <w:rPr>
          <w:rFonts w:ascii="Times New Roman" w:hAnsi="Times New Roman" w:cs="Times New Roman"/>
          <w:caps/>
        </w:rPr>
        <w:t>Šanta</w:t>
      </w:r>
      <w:r w:rsidR="00CC28B8">
        <w:rPr>
          <w:rFonts w:ascii="Times New Roman" w:hAnsi="Times New Roman" w:cs="Times New Roman"/>
        </w:rPr>
        <w:t xml:space="preserve">. </w:t>
      </w:r>
      <w:r w:rsidR="00211E84">
        <w:rPr>
          <w:rFonts w:ascii="Times New Roman" w:hAnsi="Times New Roman" w:cs="Times New Roman"/>
        </w:rPr>
        <w:t xml:space="preserve"> </w:t>
      </w:r>
      <w:r w:rsidR="00211E84" w:rsidRPr="00CC28B8">
        <w:rPr>
          <w:rFonts w:ascii="Times New Roman" w:hAnsi="Times New Roman" w:cs="Times New Roman"/>
          <w:i/>
          <w:iCs/>
        </w:rPr>
        <w:t>Virtuálne meny – trestnoprávne a niektoré analyticko – ekonomické aspekty</w:t>
      </w:r>
      <w:r w:rsidR="00CC28B8">
        <w:rPr>
          <w:rFonts w:ascii="Times New Roman" w:hAnsi="Times New Roman" w:cs="Times New Roman"/>
        </w:rPr>
        <w:t>,</w:t>
      </w:r>
      <w:r w:rsidR="00211E84">
        <w:rPr>
          <w:rFonts w:ascii="Times New Roman" w:hAnsi="Times New Roman" w:cs="Times New Roman"/>
        </w:rPr>
        <w:t xml:space="preserve"> s. 103</w:t>
      </w:r>
    </w:p>
  </w:footnote>
  <w:footnote w:id="26">
    <w:p w14:paraId="7E335774" w14:textId="72046354" w:rsidR="00394B6F" w:rsidRPr="00196807" w:rsidRDefault="00394B6F">
      <w:pPr>
        <w:pStyle w:val="Textpoznmkypodiarou"/>
        <w:rPr>
          <w:rFonts w:ascii="Times New Roman" w:hAnsi="Times New Roman" w:cs="Times New Roman"/>
        </w:rPr>
      </w:pPr>
      <w:r w:rsidRPr="00196807">
        <w:rPr>
          <w:rStyle w:val="Odkaznapoznmkupodiarou"/>
          <w:rFonts w:ascii="Times New Roman" w:hAnsi="Times New Roman" w:cs="Times New Roman"/>
        </w:rPr>
        <w:footnoteRef/>
      </w:r>
      <w:r w:rsidRPr="00196807">
        <w:rPr>
          <w:rFonts w:ascii="Times New Roman" w:hAnsi="Times New Roman" w:cs="Times New Roman"/>
        </w:rPr>
        <w:t xml:space="preserve"> </w:t>
      </w:r>
      <w:bookmarkStart w:id="11" w:name="_Hlk236406016"/>
      <w:r w:rsidRPr="00736C39">
        <w:rPr>
          <w:rFonts w:ascii="Times New Roman" w:hAnsi="Times New Roman" w:cs="Times New Roman"/>
          <w:i/>
          <w:iCs/>
        </w:rPr>
        <w:t>Ghosting fraud: Ar</w:t>
      </w:r>
      <w:r w:rsidR="00184A76" w:rsidRPr="00736C39">
        <w:rPr>
          <w:rFonts w:ascii="Times New Roman" w:hAnsi="Times New Roman" w:cs="Times New Roman"/>
          <w:i/>
          <w:iCs/>
        </w:rPr>
        <w:t>e</w:t>
      </w:r>
      <w:r w:rsidRPr="00736C39">
        <w:rPr>
          <w:rFonts w:ascii="Times New Roman" w:hAnsi="Times New Roman" w:cs="Times New Roman"/>
          <w:i/>
          <w:iCs/>
        </w:rPr>
        <w:t xml:space="preserve"> you doing business with the dead?</w:t>
      </w:r>
      <w:r w:rsidRPr="00196807">
        <w:rPr>
          <w:rFonts w:ascii="Times New Roman" w:hAnsi="Times New Roman" w:cs="Times New Roman"/>
        </w:rPr>
        <w:t xml:space="preserve"> </w:t>
      </w:r>
      <w:r w:rsidR="00184A76">
        <w:rPr>
          <w:rFonts w:ascii="Times New Roman" w:hAnsi="Times New Roman" w:cs="Times New Roman"/>
        </w:rPr>
        <w:t>[online].</w:t>
      </w:r>
      <w:r w:rsidR="006B5BEA">
        <w:rPr>
          <w:rFonts w:ascii="Times New Roman" w:hAnsi="Times New Roman" w:cs="Times New Roman"/>
        </w:rPr>
        <w:t xml:space="preserve"> 2026</w:t>
      </w:r>
      <w:r w:rsidR="00184A76">
        <w:rPr>
          <w:rFonts w:ascii="Times New Roman" w:hAnsi="Times New Roman" w:cs="Times New Roman"/>
        </w:rPr>
        <w:t>. [6. júna 2026]. Dostupné na internete:</w:t>
      </w:r>
      <w:hyperlink r:id="rId13" w:history="1">
        <w:r w:rsidRPr="00196807">
          <w:rPr>
            <w:rStyle w:val="Hypertextovprepojenie"/>
            <w:rFonts w:ascii="Times New Roman" w:hAnsi="Times New Roman" w:cs="Times New Roman"/>
            <w:color w:val="auto"/>
            <w:u w:val="none"/>
          </w:rPr>
          <w:t>https://idnow.io/insights/blog/ghosting-fraud-dead/</w:t>
        </w:r>
      </w:hyperlink>
      <w:r w:rsidR="00996BD5" w:rsidRPr="00BF1D9A">
        <w:rPr>
          <w:rFonts w:ascii="Times New Roman" w:hAnsi="Times New Roman" w:cs="Times New Roman"/>
        </w:rPr>
        <w:t>]</w:t>
      </w:r>
    </w:p>
    <w:bookmarkEnd w:id="11"/>
  </w:footnote>
  <w:footnote w:id="27">
    <w:p w14:paraId="1377014E" w14:textId="468CB381" w:rsidR="007200BF" w:rsidRPr="00196807" w:rsidRDefault="007200BF" w:rsidP="00196807">
      <w:pPr>
        <w:pStyle w:val="Textpoznmkypodiarou"/>
        <w:rPr>
          <w:rFonts w:ascii="Times New Roman" w:hAnsi="Times New Roman" w:cs="Times New Roman"/>
        </w:rPr>
      </w:pPr>
      <w:r w:rsidRPr="00196807">
        <w:rPr>
          <w:rStyle w:val="Odkaznapoznmkupodiarou"/>
          <w:rFonts w:ascii="Times New Roman" w:hAnsi="Times New Roman" w:cs="Times New Roman"/>
        </w:rPr>
        <w:footnoteRef/>
      </w:r>
      <w:r w:rsidRPr="00196807">
        <w:rPr>
          <w:rFonts w:ascii="Times New Roman" w:hAnsi="Times New Roman" w:cs="Times New Roman"/>
        </w:rPr>
        <w:t xml:space="preserve"> </w:t>
      </w:r>
      <w:bookmarkStart w:id="12" w:name="_Hlk236406076"/>
      <w:r w:rsidRPr="00890266">
        <w:rPr>
          <w:rFonts w:ascii="Times New Roman" w:hAnsi="Times New Roman" w:cs="Times New Roman"/>
          <w:i/>
          <w:iCs/>
        </w:rPr>
        <w:t>What To Know About Medical Identity Theft</w:t>
      </w:r>
      <w:r w:rsidR="00890266">
        <w:rPr>
          <w:rFonts w:ascii="Times New Roman" w:hAnsi="Times New Roman" w:cs="Times New Roman"/>
        </w:rPr>
        <w:t xml:space="preserve">. [online]. </w:t>
      </w:r>
      <w:r w:rsidR="00251EC5">
        <w:rPr>
          <w:rFonts w:ascii="Times New Roman" w:hAnsi="Times New Roman" w:cs="Times New Roman"/>
        </w:rPr>
        <w:t>2026</w:t>
      </w:r>
      <w:r w:rsidR="00890266">
        <w:rPr>
          <w:rFonts w:ascii="Times New Roman" w:hAnsi="Times New Roman" w:cs="Times New Roman"/>
        </w:rPr>
        <w:t>. [3. júna 2026]. Dostupné na internete:</w:t>
      </w:r>
      <w:r w:rsidRPr="00196807">
        <w:rPr>
          <w:rFonts w:ascii="Times New Roman" w:hAnsi="Times New Roman" w:cs="Times New Roman"/>
        </w:rPr>
        <w:t xml:space="preserve"> </w:t>
      </w:r>
      <w:hyperlink r:id="rId14" w:history="1">
        <w:r w:rsidRPr="00196807">
          <w:rPr>
            <w:rStyle w:val="Hypertextovprepojenie"/>
            <w:rFonts w:ascii="Times New Roman" w:hAnsi="Times New Roman" w:cs="Times New Roman"/>
            <w:color w:val="auto"/>
            <w:u w:val="none"/>
          </w:rPr>
          <w:t>https://consumer.ftc.gov/articles/what-know-about-medical-identity-theft</w:t>
        </w:r>
      </w:hyperlink>
      <w:r w:rsidRPr="00196807">
        <w:rPr>
          <w:rFonts w:ascii="Times New Roman" w:hAnsi="Times New Roman" w:cs="Times New Roman"/>
        </w:rPr>
        <w:t xml:space="preserve"> </w:t>
      </w:r>
      <w:bookmarkEnd w:id="12"/>
    </w:p>
  </w:footnote>
  <w:footnote w:id="28">
    <w:p w14:paraId="2970B36E" w14:textId="7CDE1530" w:rsidR="00F20D45" w:rsidRPr="00196807" w:rsidRDefault="00F20D45" w:rsidP="00196807">
      <w:pPr>
        <w:pStyle w:val="Textpoznmkypodiarou"/>
        <w:rPr>
          <w:rFonts w:ascii="Times New Roman" w:hAnsi="Times New Roman" w:cs="Times New Roman"/>
        </w:rPr>
      </w:pPr>
      <w:r w:rsidRPr="00196807">
        <w:rPr>
          <w:rStyle w:val="Odkaznapoznmkupodiarou"/>
          <w:rFonts w:ascii="Times New Roman" w:hAnsi="Times New Roman" w:cs="Times New Roman"/>
        </w:rPr>
        <w:footnoteRef/>
      </w:r>
      <w:r w:rsidRPr="00196807">
        <w:rPr>
          <w:rFonts w:ascii="Times New Roman" w:hAnsi="Times New Roman" w:cs="Times New Roman"/>
        </w:rPr>
        <w:t xml:space="preserve"> </w:t>
      </w:r>
      <w:bookmarkStart w:id="13" w:name="_Hlk236406060"/>
      <w:r w:rsidRPr="00890266">
        <w:rPr>
          <w:rFonts w:ascii="Times New Roman" w:hAnsi="Times New Roman" w:cs="Times New Roman"/>
          <w:i/>
          <w:iCs/>
        </w:rPr>
        <w:t>Cyber-Attacks on Hospital Systems: A Narrative Review</w:t>
      </w:r>
      <w:r w:rsidR="00890266">
        <w:rPr>
          <w:rFonts w:ascii="Times New Roman" w:hAnsi="Times New Roman" w:cs="Times New Roman"/>
        </w:rPr>
        <w:t xml:space="preserve">. [online]. </w:t>
      </w:r>
      <w:r w:rsidR="00251EC5">
        <w:rPr>
          <w:rFonts w:ascii="Times New Roman" w:hAnsi="Times New Roman" w:cs="Times New Roman"/>
        </w:rPr>
        <w:t>2026</w:t>
      </w:r>
      <w:r w:rsidR="00890266">
        <w:rPr>
          <w:rFonts w:ascii="Times New Roman" w:hAnsi="Times New Roman" w:cs="Times New Roman"/>
        </w:rPr>
        <w:t>. [5. júna 2026]. Dostupné na internete:</w:t>
      </w:r>
      <w:hyperlink r:id="rId15" w:anchor="sec0002" w:history="1">
        <w:r w:rsidR="00196807" w:rsidRPr="00277212">
          <w:rPr>
            <w:rStyle w:val="Hypertextovprepojenie"/>
            <w:rFonts w:ascii="Times New Roman" w:hAnsi="Times New Roman" w:cs="Times New Roman"/>
            <w:color w:val="auto"/>
            <w:u w:val="none"/>
          </w:rPr>
          <w:t>https://www.sciencedirect.com/science/article/pii/S2950386825000103#sec0002</w:t>
        </w:r>
      </w:hyperlink>
      <w:r w:rsidRPr="00277212">
        <w:rPr>
          <w:rFonts w:ascii="Times New Roman" w:hAnsi="Times New Roman" w:cs="Times New Roman"/>
        </w:rPr>
        <w:t xml:space="preserve"> </w:t>
      </w:r>
    </w:p>
    <w:bookmarkEnd w:id="13"/>
  </w:footnote>
  <w:footnote w:id="29">
    <w:p w14:paraId="73397AF1" w14:textId="2CE74E7D" w:rsidR="00E0670C" w:rsidRDefault="00E0670C" w:rsidP="00196807">
      <w:pPr>
        <w:pStyle w:val="Textpoznmkypodiarou"/>
      </w:pPr>
      <w:r w:rsidRPr="00196807">
        <w:rPr>
          <w:rStyle w:val="Odkaznapoznmkupodiarou"/>
          <w:rFonts w:ascii="Times New Roman" w:hAnsi="Times New Roman" w:cs="Times New Roman"/>
        </w:rPr>
        <w:footnoteRef/>
      </w:r>
      <w:r w:rsidRPr="00196807">
        <w:rPr>
          <w:rFonts w:ascii="Times New Roman" w:hAnsi="Times New Roman" w:cs="Times New Roman"/>
        </w:rPr>
        <w:t xml:space="preserve"> </w:t>
      </w:r>
      <w:bookmarkStart w:id="14" w:name="_Hlk236406043"/>
      <w:r w:rsidRPr="00890266">
        <w:rPr>
          <w:rFonts w:ascii="Times New Roman" w:hAnsi="Times New Roman" w:cs="Times New Roman"/>
          <w:i/>
          <w:iCs/>
        </w:rPr>
        <w:t>Why the healthcare industry is a common victim of data breaches and how an identity protection benefit can help</w:t>
      </w:r>
      <w:r w:rsidR="00890266">
        <w:rPr>
          <w:rFonts w:ascii="Times New Roman" w:hAnsi="Times New Roman" w:cs="Times New Roman"/>
        </w:rPr>
        <w:t xml:space="preserve">. [online]. </w:t>
      </w:r>
      <w:r w:rsidR="00251EC5">
        <w:rPr>
          <w:rFonts w:ascii="Times New Roman" w:hAnsi="Times New Roman" w:cs="Times New Roman"/>
        </w:rPr>
        <w:t>2026</w:t>
      </w:r>
      <w:r w:rsidR="00890266">
        <w:rPr>
          <w:rFonts w:ascii="Times New Roman" w:hAnsi="Times New Roman" w:cs="Times New Roman"/>
        </w:rPr>
        <w:t>. [2. júna 2026]. Dostupné na internete:</w:t>
      </w:r>
      <w:r w:rsidRPr="00196807">
        <w:rPr>
          <w:rFonts w:ascii="Times New Roman" w:hAnsi="Times New Roman" w:cs="Times New Roman"/>
        </w:rPr>
        <w:t xml:space="preserve"> </w:t>
      </w:r>
      <w:hyperlink r:id="rId16" w:history="1">
        <w:r w:rsidRPr="00196807">
          <w:rPr>
            <w:rStyle w:val="Hypertextovprepojenie"/>
            <w:rFonts w:ascii="Times New Roman" w:hAnsi="Times New Roman" w:cs="Times New Roman"/>
            <w:color w:val="auto"/>
            <w:u w:val="none"/>
          </w:rPr>
          <w:t>https://www.allstateidentityprotection.com/business/content-hub/why-healthcare-industry-biggest-victim-of-identity-theft-and-data-breaches</w:t>
        </w:r>
      </w:hyperlink>
    </w:p>
    <w:bookmarkEnd w:id="14"/>
  </w:footnote>
  <w:footnote w:id="30">
    <w:p w14:paraId="6F8D74B9" w14:textId="2A6FEA14" w:rsidR="007F5C54" w:rsidRPr="00196807" w:rsidRDefault="007F5C54" w:rsidP="00196807">
      <w:pPr>
        <w:pStyle w:val="Textpoznmkypodiarou"/>
        <w:jc w:val="both"/>
        <w:rPr>
          <w:rFonts w:ascii="Times New Roman" w:hAnsi="Times New Roman" w:cs="Times New Roman"/>
        </w:rPr>
      </w:pPr>
      <w:r w:rsidRPr="00196807">
        <w:rPr>
          <w:rStyle w:val="Odkaznapoznmkupodiarou"/>
          <w:rFonts w:ascii="Times New Roman" w:hAnsi="Times New Roman" w:cs="Times New Roman"/>
        </w:rPr>
        <w:footnoteRef/>
      </w:r>
      <w:bookmarkStart w:id="15" w:name="_Hlk236406093"/>
      <w:r w:rsidRPr="00890266">
        <w:rPr>
          <w:rFonts w:ascii="Times New Roman" w:hAnsi="Times New Roman" w:cs="Times New Roman"/>
          <w:i/>
          <w:iCs/>
        </w:rPr>
        <w:t>HCA Healthcare Reports Data Security Incident</w:t>
      </w:r>
      <w:r w:rsidR="00890266">
        <w:rPr>
          <w:rFonts w:ascii="Times New Roman" w:hAnsi="Times New Roman" w:cs="Times New Roman"/>
        </w:rPr>
        <w:t xml:space="preserve">. [online]. </w:t>
      </w:r>
      <w:r w:rsidR="00251EC5">
        <w:rPr>
          <w:rFonts w:ascii="Times New Roman" w:hAnsi="Times New Roman" w:cs="Times New Roman"/>
        </w:rPr>
        <w:t>2026</w:t>
      </w:r>
      <w:r w:rsidR="00890266">
        <w:rPr>
          <w:rFonts w:ascii="Times New Roman" w:hAnsi="Times New Roman" w:cs="Times New Roman"/>
        </w:rPr>
        <w:t>. [6. júna 2026]. Dostupné na internete:</w:t>
      </w:r>
      <w:r w:rsidR="00890266" w:rsidRPr="00196807">
        <w:rPr>
          <w:rFonts w:ascii="Times New Roman" w:hAnsi="Times New Roman" w:cs="Times New Roman"/>
        </w:rPr>
        <w:t xml:space="preserve"> </w:t>
      </w:r>
      <w:r w:rsidRPr="00196807">
        <w:rPr>
          <w:rFonts w:ascii="Times New Roman" w:hAnsi="Times New Roman" w:cs="Times New Roman"/>
        </w:rPr>
        <w:t xml:space="preserve"> </w:t>
      </w:r>
      <w:hyperlink r:id="rId17" w:history="1">
        <w:r w:rsidRPr="00196807">
          <w:rPr>
            <w:rStyle w:val="Hypertextovprepojenie"/>
            <w:rFonts w:ascii="Times New Roman" w:hAnsi="Times New Roman" w:cs="Times New Roman"/>
            <w:color w:val="auto"/>
            <w:u w:val="none"/>
          </w:rPr>
          <w:t>https://investor.hcahealthcare.com/news/news-details/2023/HCA-Healthcare-Reports-Data-Security-Incident/default.aspx</w:t>
        </w:r>
      </w:hyperlink>
      <w:bookmarkEnd w:id="15"/>
    </w:p>
  </w:footnote>
  <w:footnote w:id="31">
    <w:p w14:paraId="377ED5F8" w14:textId="600C23AE" w:rsidR="001A3242" w:rsidRDefault="001A3242">
      <w:pPr>
        <w:pStyle w:val="Textpoznmkypodiarou"/>
      </w:pPr>
      <w:r w:rsidRPr="001A3242">
        <w:rPr>
          <w:rStyle w:val="Odkaznapoznmkupodiarou"/>
          <w:rFonts w:ascii="Times New Roman" w:hAnsi="Times New Roman" w:cs="Times New Roman"/>
        </w:rPr>
        <w:footnoteRef/>
      </w:r>
      <w:r w:rsidRPr="001A3242">
        <w:rPr>
          <w:rFonts w:ascii="Times New Roman" w:hAnsi="Times New Roman" w:cs="Times New Roman"/>
        </w:rPr>
        <w:t xml:space="preserve"> </w:t>
      </w:r>
      <w:r w:rsidR="00890266">
        <w:rPr>
          <w:rFonts w:ascii="Times New Roman" w:hAnsi="Times New Roman" w:cs="Times New Roman"/>
        </w:rPr>
        <w:t>[online].</w:t>
      </w:r>
      <w:r w:rsidR="006B5BEA">
        <w:rPr>
          <w:rFonts w:ascii="Times New Roman" w:hAnsi="Times New Roman" w:cs="Times New Roman"/>
        </w:rPr>
        <w:t xml:space="preserve"> 2026</w:t>
      </w:r>
      <w:r w:rsidR="00890266">
        <w:rPr>
          <w:rFonts w:ascii="Times New Roman" w:hAnsi="Times New Roman" w:cs="Times New Roman"/>
        </w:rPr>
        <w:t>. [6. júna 2026]. Dostupné na internete:</w:t>
      </w:r>
      <w:r w:rsidR="00890266" w:rsidRPr="00196807">
        <w:rPr>
          <w:rFonts w:ascii="Times New Roman" w:hAnsi="Times New Roman" w:cs="Times New Roman"/>
        </w:rPr>
        <w:t xml:space="preserve"> </w:t>
      </w:r>
      <w:hyperlink r:id="rId18" w:history="1">
        <w:r w:rsidRPr="001A3242">
          <w:rPr>
            <w:rStyle w:val="Hypertextovprepojenie"/>
            <w:rFonts w:ascii="Times New Roman" w:hAnsi="Times New Roman" w:cs="Times New Roman"/>
            <w:color w:val="auto"/>
            <w:u w:val="none"/>
          </w:rPr>
          <w:t>https://www.sk-cert.sk/threat/sk-cert-bezpecnostne-varovanie-v20210406-02/index.html</w:t>
        </w:r>
      </w:hyperlink>
      <w:r>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E1018"/>
    <w:multiLevelType w:val="multilevel"/>
    <w:tmpl w:val="12DCE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AF4372"/>
    <w:multiLevelType w:val="multilevel"/>
    <w:tmpl w:val="7D9E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356C70"/>
    <w:multiLevelType w:val="multilevel"/>
    <w:tmpl w:val="8B6C3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A31"/>
    <w:rsid w:val="00001339"/>
    <w:rsid w:val="0001347B"/>
    <w:rsid w:val="0001356B"/>
    <w:rsid w:val="00017F35"/>
    <w:rsid w:val="00026AEE"/>
    <w:rsid w:val="00032124"/>
    <w:rsid w:val="00036E38"/>
    <w:rsid w:val="00037AC8"/>
    <w:rsid w:val="00037E73"/>
    <w:rsid w:val="00041936"/>
    <w:rsid w:val="000436AA"/>
    <w:rsid w:val="00052A71"/>
    <w:rsid w:val="00054E4A"/>
    <w:rsid w:val="00062CD2"/>
    <w:rsid w:val="00071DA2"/>
    <w:rsid w:val="0009133B"/>
    <w:rsid w:val="00094A1C"/>
    <w:rsid w:val="000D2B00"/>
    <w:rsid w:val="000E52A9"/>
    <w:rsid w:val="000E5CD0"/>
    <w:rsid w:val="000F5C54"/>
    <w:rsid w:val="001113C8"/>
    <w:rsid w:val="001152F6"/>
    <w:rsid w:val="00126C6F"/>
    <w:rsid w:val="0013432C"/>
    <w:rsid w:val="001343F4"/>
    <w:rsid w:val="001379E1"/>
    <w:rsid w:val="00142786"/>
    <w:rsid w:val="001469C5"/>
    <w:rsid w:val="0015458F"/>
    <w:rsid w:val="00170D66"/>
    <w:rsid w:val="00172AD3"/>
    <w:rsid w:val="00174A08"/>
    <w:rsid w:val="00182304"/>
    <w:rsid w:val="00184A76"/>
    <w:rsid w:val="00187234"/>
    <w:rsid w:val="00190C65"/>
    <w:rsid w:val="00196807"/>
    <w:rsid w:val="001A3242"/>
    <w:rsid w:val="001D6F9A"/>
    <w:rsid w:val="001E1A9E"/>
    <w:rsid w:val="001F7234"/>
    <w:rsid w:val="00201C7F"/>
    <w:rsid w:val="00202A6C"/>
    <w:rsid w:val="00211E84"/>
    <w:rsid w:val="002144DE"/>
    <w:rsid w:val="00215F7F"/>
    <w:rsid w:val="0022182C"/>
    <w:rsid w:val="00246F45"/>
    <w:rsid w:val="00251EC5"/>
    <w:rsid w:val="00261676"/>
    <w:rsid w:val="00263496"/>
    <w:rsid w:val="002716DA"/>
    <w:rsid w:val="00277212"/>
    <w:rsid w:val="00290BDB"/>
    <w:rsid w:val="0029120E"/>
    <w:rsid w:val="002B022F"/>
    <w:rsid w:val="002B0D36"/>
    <w:rsid w:val="002C60FA"/>
    <w:rsid w:val="002C64DC"/>
    <w:rsid w:val="002C719D"/>
    <w:rsid w:val="002D2FE6"/>
    <w:rsid w:val="002D5C4C"/>
    <w:rsid w:val="002E38A1"/>
    <w:rsid w:val="002E3DE1"/>
    <w:rsid w:val="0030794F"/>
    <w:rsid w:val="0032028B"/>
    <w:rsid w:val="0032564D"/>
    <w:rsid w:val="00325820"/>
    <w:rsid w:val="00332F6E"/>
    <w:rsid w:val="00343CB9"/>
    <w:rsid w:val="003447F0"/>
    <w:rsid w:val="00347997"/>
    <w:rsid w:val="00356A6E"/>
    <w:rsid w:val="00357598"/>
    <w:rsid w:val="00371C98"/>
    <w:rsid w:val="00394B6F"/>
    <w:rsid w:val="003976D8"/>
    <w:rsid w:val="003A6DD6"/>
    <w:rsid w:val="003B4629"/>
    <w:rsid w:val="003B5808"/>
    <w:rsid w:val="003C1FB8"/>
    <w:rsid w:val="003C5B21"/>
    <w:rsid w:val="003C7B63"/>
    <w:rsid w:val="003D6B1C"/>
    <w:rsid w:val="00404943"/>
    <w:rsid w:val="00421793"/>
    <w:rsid w:val="0042505A"/>
    <w:rsid w:val="00431AA5"/>
    <w:rsid w:val="00432724"/>
    <w:rsid w:val="00432B8F"/>
    <w:rsid w:val="00432B9D"/>
    <w:rsid w:val="00444C29"/>
    <w:rsid w:val="00445E21"/>
    <w:rsid w:val="00462C83"/>
    <w:rsid w:val="00470CC6"/>
    <w:rsid w:val="00481C60"/>
    <w:rsid w:val="00482A8A"/>
    <w:rsid w:val="00494034"/>
    <w:rsid w:val="004B391A"/>
    <w:rsid w:val="004B5924"/>
    <w:rsid w:val="004C15A1"/>
    <w:rsid w:val="004C3BFC"/>
    <w:rsid w:val="004C4C72"/>
    <w:rsid w:val="004D0433"/>
    <w:rsid w:val="004E2788"/>
    <w:rsid w:val="004F45E9"/>
    <w:rsid w:val="004F66DD"/>
    <w:rsid w:val="004F7A43"/>
    <w:rsid w:val="00507F57"/>
    <w:rsid w:val="005148D6"/>
    <w:rsid w:val="00520187"/>
    <w:rsid w:val="00522435"/>
    <w:rsid w:val="00522D92"/>
    <w:rsid w:val="00533B78"/>
    <w:rsid w:val="00536A4E"/>
    <w:rsid w:val="00544EE9"/>
    <w:rsid w:val="00544F11"/>
    <w:rsid w:val="00547A23"/>
    <w:rsid w:val="00551DA4"/>
    <w:rsid w:val="00563F93"/>
    <w:rsid w:val="0056418B"/>
    <w:rsid w:val="005646D7"/>
    <w:rsid w:val="005771A3"/>
    <w:rsid w:val="00593442"/>
    <w:rsid w:val="005A0869"/>
    <w:rsid w:val="005A120A"/>
    <w:rsid w:val="005B0ADE"/>
    <w:rsid w:val="005C2237"/>
    <w:rsid w:val="005E42B4"/>
    <w:rsid w:val="005E60CE"/>
    <w:rsid w:val="005F34AB"/>
    <w:rsid w:val="005F3CBA"/>
    <w:rsid w:val="005F5814"/>
    <w:rsid w:val="005F6C11"/>
    <w:rsid w:val="006059D4"/>
    <w:rsid w:val="00631B53"/>
    <w:rsid w:val="00640910"/>
    <w:rsid w:val="00641527"/>
    <w:rsid w:val="00646AAA"/>
    <w:rsid w:val="00646CCA"/>
    <w:rsid w:val="0065364D"/>
    <w:rsid w:val="00657F3A"/>
    <w:rsid w:val="00676058"/>
    <w:rsid w:val="00682768"/>
    <w:rsid w:val="0068747D"/>
    <w:rsid w:val="006A7D57"/>
    <w:rsid w:val="006A7D6D"/>
    <w:rsid w:val="006B22DF"/>
    <w:rsid w:val="006B2968"/>
    <w:rsid w:val="006B2E2D"/>
    <w:rsid w:val="006B30D0"/>
    <w:rsid w:val="006B3D7C"/>
    <w:rsid w:val="006B5BEA"/>
    <w:rsid w:val="006C2242"/>
    <w:rsid w:val="006C225E"/>
    <w:rsid w:val="006C56EE"/>
    <w:rsid w:val="006E07D2"/>
    <w:rsid w:val="006E11A7"/>
    <w:rsid w:val="006E595A"/>
    <w:rsid w:val="006E7F8A"/>
    <w:rsid w:val="006F0867"/>
    <w:rsid w:val="006F2D0E"/>
    <w:rsid w:val="007018D6"/>
    <w:rsid w:val="00706926"/>
    <w:rsid w:val="00707055"/>
    <w:rsid w:val="00712294"/>
    <w:rsid w:val="007165FC"/>
    <w:rsid w:val="00717262"/>
    <w:rsid w:val="007200BF"/>
    <w:rsid w:val="00736C39"/>
    <w:rsid w:val="007446FA"/>
    <w:rsid w:val="0075294E"/>
    <w:rsid w:val="00762EA0"/>
    <w:rsid w:val="00794C1A"/>
    <w:rsid w:val="007965A0"/>
    <w:rsid w:val="007B53CC"/>
    <w:rsid w:val="007D5395"/>
    <w:rsid w:val="007E0F0D"/>
    <w:rsid w:val="007E1E73"/>
    <w:rsid w:val="007F5C54"/>
    <w:rsid w:val="00800CBD"/>
    <w:rsid w:val="00811B73"/>
    <w:rsid w:val="00830439"/>
    <w:rsid w:val="008338AF"/>
    <w:rsid w:val="00836BBE"/>
    <w:rsid w:val="00847F01"/>
    <w:rsid w:val="00854911"/>
    <w:rsid w:val="0086148D"/>
    <w:rsid w:val="00873787"/>
    <w:rsid w:val="008808ED"/>
    <w:rsid w:val="00890266"/>
    <w:rsid w:val="00892F51"/>
    <w:rsid w:val="008B39B2"/>
    <w:rsid w:val="008C0D67"/>
    <w:rsid w:val="008C6FD2"/>
    <w:rsid w:val="008D0012"/>
    <w:rsid w:val="008D1B6D"/>
    <w:rsid w:val="008D38AC"/>
    <w:rsid w:val="008D3BAF"/>
    <w:rsid w:val="009148C5"/>
    <w:rsid w:val="00924983"/>
    <w:rsid w:val="009258B2"/>
    <w:rsid w:val="00933006"/>
    <w:rsid w:val="00934DFA"/>
    <w:rsid w:val="0093719B"/>
    <w:rsid w:val="00937F23"/>
    <w:rsid w:val="00947189"/>
    <w:rsid w:val="00955417"/>
    <w:rsid w:val="00961FD6"/>
    <w:rsid w:val="00967CF6"/>
    <w:rsid w:val="0097203E"/>
    <w:rsid w:val="009737C4"/>
    <w:rsid w:val="00996BD5"/>
    <w:rsid w:val="009A0F56"/>
    <w:rsid w:val="009A60B0"/>
    <w:rsid w:val="009A7E30"/>
    <w:rsid w:val="009B1025"/>
    <w:rsid w:val="009B307F"/>
    <w:rsid w:val="009B382B"/>
    <w:rsid w:val="009D0C0D"/>
    <w:rsid w:val="009D2620"/>
    <w:rsid w:val="009D63B8"/>
    <w:rsid w:val="009E1876"/>
    <w:rsid w:val="009E283C"/>
    <w:rsid w:val="009E6F70"/>
    <w:rsid w:val="009F381A"/>
    <w:rsid w:val="00A01D21"/>
    <w:rsid w:val="00A05582"/>
    <w:rsid w:val="00A07F99"/>
    <w:rsid w:val="00A10CA7"/>
    <w:rsid w:val="00A12DEB"/>
    <w:rsid w:val="00A175A4"/>
    <w:rsid w:val="00A219C0"/>
    <w:rsid w:val="00A2207C"/>
    <w:rsid w:val="00A258C1"/>
    <w:rsid w:val="00A35DD1"/>
    <w:rsid w:val="00A41189"/>
    <w:rsid w:val="00A421C0"/>
    <w:rsid w:val="00A42B1F"/>
    <w:rsid w:val="00A449DE"/>
    <w:rsid w:val="00A457A2"/>
    <w:rsid w:val="00A479DC"/>
    <w:rsid w:val="00A56832"/>
    <w:rsid w:val="00A675E2"/>
    <w:rsid w:val="00A7292A"/>
    <w:rsid w:val="00A72B7A"/>
    <w:rsid w:val="00A7773E"/>
    <w:rsid w:val="00A87A37"/>
    <w:rsid w:val="00A9539E"/>
    <w:rsid w:val="00AA3036"/>
    <w:rsid w:val="00AA30B1"/>
    <w:rsid w:val="00AB1DDC"/>
    <w:rsid w:val="00AB573A"/>
    <w:rsid w:val="00AE18D4"/>
    <w:rsid w:val="00AE61B2"/>
    <w:rsid w:val="00AF40D7"/>
    <w:rsid w:val="00AF4A96"/>
    <w:rsid w:val="00B02A1A"/>
    <w:rsid w:val="00B0469B"/>
    <w:rsid w:val="00B12074"/>
    <w:rsid w:val="00B131AB"/>
    <w:rsid w:val="00B178AB"/>
    <w:rsid w:val="00B205FE"/>
    <w:rsid w:val="00B20A93"/>
    <w:rsid w:val="00B21706"/>
    <w:rsid w:val="00B32F9C"/>
    <w:rsid w:val="00B350BF"/>
    <w:rsid w:val="00B36492"/>
    <w:rsid w:val="00B373B5"/>
    <w:rsid w:val="00B5579E"/>
    <w:rsid w:val="00B56835"/>
    <w:rsid w:val="00B74E9E"/>
    <w:rsid w:val="00B91D92"/>
    <w:rsid w:val="00B93E79"/>
    <w:rsid w:val="00BA22BC"/>
    <w:rsid w:val="00BA3353"/>
    <w:rsid w:val="00BA674F"/>
    <w:rsid w:val="00BB3D98"/>
    <w:rsid w:val="00BC1B09"/>
    <w:rsid w:val="00BC3430"/>
    <w:rsid w:val="00BE1B50"/>
    <w:rsid w:val="00BE1E0E"/>
    <w:rsid w:val="00BE4E4B"/>
    <w:rsid w:val="00BF1D9A"/>
    <w:rsid w:val="00BF2F94"/>
    <w:rsid w:val="00BF32D5"/>
    <w:rsid w:val="00C01B04"/>
    <w:rsid w:val="00C10602"/>
    <w:rsid w:val="00C217F4"/>
    <w:rsid w:val="00C256F9"/>
    <w:rsid w:val="00C32C9A"/>
    <w:rsid w:val="00C32D21"/>
    <w:rsid w:val="00C37BE7"/>
    <w:rsid w:val="00C42142"/>
    <w:rsid w:val="00C50B9B"/>
    <w:rsid w:val="00C519E4"/>
    <w:rsid w:val="00C5794F"/>
    <w:rsid w:val="00C64722"/>
    <w:rsid w:val="00C65C4E"/>
    <w:rsid w:val="00C70700"/>
    <w:rsid w:val="00C86966"/>
    <w:rsid w:val="00C87A5B"/>
    <w:rsid w:val="00CA6799"/>
    <w:rsid w:val="00CB0065"/>
    <w:rsid w:val="00CB38A8"/>
    <w:rsid w:val="00CC28B8"/>
    <w:rsid w:val="00CC31DA"/>
    <w:rsid w:val="00CE1A4E"/>
    <w:rsid w:val="00CE551E"/>
    <w:rsid w:val="00CF17EF"/>
    <w:rsid w:val="00CF6844"/>
    <w:rsid w:val="00D00952"/>
    <w:rsid w:val="00D0546A"/>
    <w:rsid w:val="00D063A2"/>
    <w:rsid w:val="00D117DF"/>
    <w:rsid w:val="00D2367D"/>
    <w:rsid w:val="00D24BB1"/>
    <w:rsid w:val="00D30628"/>
    <w:rsid w:val="00D30EA3"/>
    <w:rsid w:val="00D33163"/>
    <w:rsid w:val="00D347C0"/>
    <w:rsid w:val="00D371B5"/>
    <w:rsid w:val="00D44A33"/>
    <w:rsid w:val="00D52F66"/>
    <w:rsid w:val="00D84FAB"/>
    <w:rsid w:val="00D874A2"/>
    <w:rsid w:val="00D92C8C"/>
    <w:rsid w:val="00D96415"/>
    <w:rsid w:val="00D9690C"/>
    <w:rsid w:val="00DA406F"/>
    <w:rsid w:val="00DB1413"/>
    <w:rsid w:val="00DC4372"/>
    <w:rsid w:val="00DD2209"/>
    <w:rsid w:val="00DD42C6"/>
    <w:rsid w:val="00DF273E"/>
    <w:rsid w:val="00DF777D"/>
    <w:rsid w:val="00E03B35"/>
    <w:rsid w:val="00E0670C"/>
    <w:rsid w:val="00E07168"/>
    <w:rsid w:val="00E11FBC"/>
    <w:rsid w:val="00E23EC4"/>
    <w:rsid w:val="00E25728"/>
    <w:rsid w:val="00E375EB"/>
    <w:rsid w:val="00E37AAC"/>
    <w:rsid w:val="00E40EAB"/>
    <w:rsid w:val="00E43A23"/>
    <w:rsid w:val="00E51223"/>
    <w:rsid w:val="00E639C6"/>
    <w:rsid w:val="00E6790B"/>
    <w:rsid w:val="00E722CE"/>
    <w:rsid w:val="00E72391"/>
    <w:rsid w:val="00E77C73"/>
    <w:rsid w:val="00E80917"/>
    <w:rsid w:val="00E87B1C"/>
    <w:rsid w:val="00E920DB"/>
    <w:rsid w:val="00EA1743"/>
    <w:rsid w:val="00EA1774"/>
    <w:rsid w:val="00EA273E"/>
    <w:rsid w:val="00EB297D"/>
    <w:rsid w:val="00EC18A8"/>
    <w:rsid w:val="00EC7ED3"/>
    <w:rsid w:val="00ED0EBD"/>
    <w:rsid w:val="00ED39DF"/>
    <w:rsid w:val="00EF4308"/>
    <w:rsid w:val="00EF46F6"/>
    <w:rsid w:val="00F03D38"/>
    <w:rsid w:val="00F1156F"/>
    <w:rsid w:val="00F1321E"/>
    <w:rsid w:val="00F1468A"/>
    <w:rsid w:val="00F20D45"/>
    <w:rsid w:val="00F22347"/>
    <w:rsid w:val="00F252D1"/>
    <w:rsid w:val="00F27A31"/>
    <w:rsid w:val="00F34C7D"/>
    <w:rsid w:val="00F36E4A"/>
    <w:rsid w:val="00F42C26"/>
    <w:rsid w:val="00F634D0"/>
    <w:rsid w:val="00F643C4"/>
    <w:rsid w:val="00F777F7"/>
    <w:rsid w:val="00FA09F1"/>
    <w:rsid w:val="00FA397F"/>
    <w:rsid w:val="00FA5BAC"/>
    <w:rsid w:val="00FA6029"/>
    <w:rsid w:val="00FC2408"/>
    <w:rsid w:val="00FC2FA1"/>
    <w:rsid w:val="00FD47D5"/>
    <w:rsid w:val="00FD4934"/>
    <w:rsid w:val="00FE008F"/>
    <w:rsid w:val="00FE464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E5677"/>
  <w15:chartTrackingRefBased/>
  <w15:docId w15:val="{F211962C-8DC1-44B5-A005-721144A43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F27A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F27A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F27A3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F27A3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F27A31"/>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F27A3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F27A31"/>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F27A31"/>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F27A31"/>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27A3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F27A3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F27A31"/>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F27A31"/>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F27A31"/>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F27A31"/>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F27A31"/>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F27A31"/>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F27A31"/>
    <w:rPr>
      <w:rFonts w:eastAsiaTheme="majorEastAsia" w:cstheme="majorBidi"/>
      <w:color w:val="272727" w:themeColor="text1" w:themeTint="D8"/>
    </w:rPr>
  </w:style>
  <w:style w:type="paragraph" w:styleId="Nzov">
    <w:name w:val="Title"/>
    <w:basedOn w:val="Normlny"/>
    <w:next w:val="Normlny"/>
    <w:link w:val="NzovChar"/>
    <w:uiPriority w:val="10"/>
    <w:qFormat/>
    <w:rsid w:val="00F27A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F27A31"/>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F27A31"/>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F27A31"/>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F27A31"/>
    <w:pPr>
      <w:spacing w:before="160"/>
      <w:jc w:val="center"/>
    </w:pPr>
    <w:rPr>
      <w:i/>
      <w:iCs/>
      <w:color w:val="404040" w:themeColor="text1" w:themeTint="BF"/>
    </w:rPr>
  </w:style>
  <w:style w:type="character" w:customStyle="1" w:styleId="CitciaChar">
    <w:name w:val="Citácia Char"/>
    <w:basedOn w:val="Predvolenpsmoodseku"/>
    <w:link w:val="Citcia"/>
    <w:uiPriority w:val="29"/>
    <w:rsid w:val="00F27A31"/>
    <w:rPr>
      <w:i/>
      <w:iCs/>
      <w:color w:val="404040" w:themeColor="text1" w:themeTint="BF"/>
    </w:rPr>
  </w:style>
  <w:style w:type="paragraph" w:styleId="Odsekzoznamu">
    <w:name w:val="List Paragraph"/>
    <w:basedOn w:val="Normlny"/>
    <w:uiPriority w:val="34"/>
    <w:qFormat/>
    <w:rsid w:val="00F27A31"/>
    <w:pPr>
      <w:ind w:left="720"/>
      <w:contextualSpacing/>
    </w:pPr>
  </w:style>
  <w:style w:type="character" w:styleId="Intenzvnezvraznenie">
    <w:name w:val="Intense Emphasis"/>
    <w:basedOn w:val="Predvolenpsmoodseku"/>
    <w:uiPriority w:val="21"/>
    <w:qFormat/>
    <w:rsid w:val="00F27A31"/>
    <w:rPr>
      <w:i/>
      <w:iCs/>
      <w:color w:val="0F4761" w:themeColor="accent1" w:themeShade="BF"/>
    </w:rPr>
  </w:style>
  <w:style w:type="paragraph" w:styleId="Zvraznencitcia">
    <w:name w:val="Intense Quote"/>
    <w:basedOn w:val="Normlny"/>
    <w:next w:val="Normlny"/>
    <w:link w:val="ZvraznencitciaChar"/>
    <w:uiPriority w:val="30"/>
    <w:qFormat/>
    <w:rsid w:val="00F27A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F27A31"/>
    <w:rPr>
      <w:i/>
      <w:iCs/>
      <w:color w:val="0F4761" w:themeColor="accent1" w:themeShade="BF"/>
    </w:rPr>
  </w:style>
  <w:style w:type="character" w:styleId="Zvraznenodkaz">
    <w:name w:val="Intense Reference"/>
    <w:basedOn w:val="Predvolenpsmoodseku"/>
    <w:uiPriority w:val="32"/>
    <w:qFormat/>
    <w:rsid w:val="00F27A31"/>
    <w:rPr>
      <w:b/>
      <w:bCs/>
      <w:smallCaps/>
      <w:color w:val="0F4761" w:themeColor="accent1" w:themeShade="BF"/>
      <w:spacing w:val="5"/>
    </w:rPr>
  </w:style>
  <w:style w:type="paragraph" w:styleId="Textpoznmkypodiarou">
    <w:name w:val="footnote text"/>
    <w:basedOn w:val="Normlny"/>
    <w:link w:val="TextpoznmkypodiarouChar"/>
    <w:uiPriority w:val="99"/>
    <w:unhideWhenUsed/>
    <w:rsid w:val="006E07D2"/>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rsid w:val="006E07D2"/>
    <w:rPr>
      <w:sz w:val="20"/>
      <w:szCs w:val="20"/>
    </w:rPr>
  </w:style>
  <w:style w:type="character" w:styleId="Odkaznapoznmkupodiarou">
    <w:name w:val="footnote reference"/>
    <w:basedOn w:val="Predvolenpsmoodseku"/>
    <w:uiPriority w:val="99"/>
    <w:semiHidden/>
    <w:unhideWhenUsed/>
    <w:rsid w:val="006E07D2"/>
    <w:rPr>
      <w:vertAlign w:val="superscript"/>
    </w:rPr>
  </w:style>
  <w:style w:type="character" w:styleId="Hypertextovprepojenie">
    <w:name w:val="Hyperlink"/>
    <w:basedOn w:val="Predvolenpsmoodseku"/>
    <w:uiPriority w:val="99"/>
    <w:unhideWhenUsed/>
    <w:rsid w:val="006E07D2"/>
    <w:rPr>
      <w:color w:val="467886" w:themeColor="hyperlink"/>
      <w:u w:val="single"/>
    </w:rPr>
  </w:style>
  <w:style w:type="character" w:styleId="Nevyrieenzmienka">
    <w:name w:val="Unresolved Mention"/>
    <w:basedOn w:val="Predvolenpsmoodseku"/>
    <w:uiPriority w:val="99"/>
    <w:semiHidden/>
    <w:unhideWhenUsed/>
    <w:rsid w:val="006E07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kript.sk/velky-kyberutok-na-orange-unikli-data/" TargetMode="External"/><Relationship Id="rId13" Type="http://schemas.openxmlformats.org/officeDocument/2006/relationships/hyperlink" Target="https://www.iii.org/fact-statistic/facts-statistics-identity-theft-and-cybercrime" TargetMode="External"/><Relationship Id="rId18" Type="http://schemas.openxmlformats.org/officeDocument/2006/relationships/hyperlink" Target="https://www.usa.gov/identity-theft" TargetMode="External"/><Relationship Id="rId26" Type="http://schemas.openxmlformats.org/officeDocument/2006/relationships/hyperlink" Target="mailto:ivo.santa1997@gmail.com" TargetMode="External"/><Relationship Id="rId3" Type="http://schemas.openxmlformats.org/officeDocument/2006/relationships/styles" Target="styles.xml"/><Relationship Id="rId21" Type="http://schemas.openxmlformats.org/officeDocument/2006/relationships/hyperlink" Target="https://www.darkreading.com/cyberattacks-data-breaches/2017-data-breach-will-cost-equifax-at-least-1-38-billion" TargetMode="External"/><Relationship Id="rId7" Type="http://schemas.openxmlformats.org/officeDocument/2006/relationships/endnotes" Target="endnotes.xml"/><Relationship Id="rId12" Type="http://schemas.openxmlformats.org/officeDocument/2006/relationships/hyperlink" Target="https://www.finextra.com/newsarticle/47743/dark-web-traders-selling-stolen-uk-payment-cards-for-just-9" TargetMode="External"/><Relationship Id="rId17" Type="http://schemas.openxmlformats.org/officeDocument/2006/relationships/hyperlink" Target="https://www.entrust.com/sites/default/files/documentation/reports/2026-identity-fraud-report-re.pdf" TargetMode="External"/><Relationship Id="rId25" Type="http://schemas.openxmlformats.org/officeDocument/2006/relationships/hyperlink" Target="https://www.allstateidentityprotection.com/business/content-hub/why-healthcare-industry-biggest-victim-of-identity-theft-and-data-breaches" TargetMode="External"/><Relationship Id="rId2" Type="http://schemas.openxmlformats.org/officeDocument/2006/relationships/numbering" Target="numbering.xml"/><Relationship Id="rId16" Type="http://schemas.openxmlformats.org/officeDocument/2006/relationships/hyperlink" Target="https://sumsub.com/fraud-report-2025/" TargetMode="External"/><Relationship Id="rId20" Type="http://schemas.openxmlformats.org/officeDocument/2006/relationships/hyperlink" Target="https://www.acams.org/en/opinion/when-anyone-can-be-anyone-ai-and-identity-crisis-finan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iencedirect.com/science/article/pii/S2950386825000103" TargetMode="External"/><Relationship Id="rId24" Type="http://schemas.openxmlformats.org/officeDocument/2006/relationships/hyperlink" Target="https://consumer.ftc.gov/articles/what-know-about-medical-identity-theft" TargetMode="External"/><Relationship Id="rId5" Type="http://schemas.openxmlformats.org/officeDocument/2006/relationships/webSettings" Target="webSettings.xml"/><Relationship Id="rId15" Type="http://schemas.openxmlformats.org/officeDocument/2006/relationships/hyperlink" Target="https://investor.hcahealthcare.com/news/news-details/2023/HCA-Healthcare-Reports-Data-Security-Incident/default.aspx" TargetMode="External"/><Relationship Id="rId23" Type="http://schemas.openxmlformats.org/officeDocument/2006/relationships/hyperlink" Target="https://www.law.cornell.edu/uscode/text/18/1028" TargetMode="External"/><Relationship Id="rId28" Type="http://schemas.openxmlformats.org/officeDocument/2006/relationships/theme" Target="theme/theme1.xml"/><Relationship Id="rId10" Type="http://schemas.openxmlformats.org/officeDocument/2006/relationships/hyperlink" Target="https://osad.illinois.gov/expungement/criminal-identity-theft.html" TargetMode="External"/><Relationship Id="rId19" Type="http://schemas.openxmlformats.org/officeDocument/2006/relationships/hyperlink" Target="https://zive.aktuality.sk/clanok/FeErgWy/utok-na-alzu-hackeri-predavaju-udaje-437-tisic-zakaznikov-obchod-reaguje/" TargetMode="External"/><Relationship Id="rId4" Type="http://schemas.openxmlformats.org/officeDocument/2006/relationships/settings" Target="settings.xml"/><Relationship Id="rId9" Type="http://schemas.openxmlformats.org/officeDocument/2006/relationships/hyperlink" Target="https://www.mcafee.com/learn/a-guide-to-identity-theft-statistics/" TargetMode="External"/><Relationship Id="rId14" Type="http://schemas.openxmlformats.org/officeDocument/2006/relationships/hyperlink" Target="https://idnow.io/insights/blog/ghosting-fraud-dead/" TargetMode="External"/><Relationship Id="rId22" Type="http://schemas.openxmlformats.org/officeDocument/2006/relationships/hyperlink" Target="https://www.bostonfed.org/publications/six-hundred-atlantic/interviews/synthetic-identity-fraud-how-ai-is-changing-the-game.aspx"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acams.org/en/opinion/when-anyone-can-be-anyone-ai-and-identity-crisis-finance" TargetMode="External"/><Relationship Id="rId13" Type="http://schemas.openxmlformats.org/officeDocument/2006/relationships/hyperlink" Target="https://idnow.io/insights/blog/ghosting-fraud-dead/" TargetMode="External"/><Relationship Id="rId18" Type="http://schemas.openxmlformats.org/officeDocument/2006/relationships/hyperlink" Target="https://www.sk-cert.sk/threat/sk-cert-bezpecnostne-varovanie-v20210406-02/index.html" TargetMode="External"/><Relationship Id="rId3" Type="http://schemas.openxmlformats.org/officeDocument/2006/relationships/hyperlink" Target="https://www.law.cornell.edu/uscode/text/18/1028" TargetMode="External"/><Relationship Id="rId7" Type="http://schemas.openxmlformats.org/officeDocument/2006/relationships/hyperlink" Target="https://www.entrust.com/sites/default/files/documentation/reports/2026-identity-fraud-report-re.pdf" TargetMode="External"/><Relationship Id="rId12" Type="http://schemas.openxmlformats.org/officeDocument/2006/relationships/hyperlink" Target="https://www.finextra.com/newsarticle/47743/dark-web-traders-selling-stolen-uk-payment-cards-for-just-9" TargetMode="External"/><Relationship Id="rId17" Type="http://schemas.openxmlformats.org/officeDocument/2006/relationships/hyperlink" Target="https://investor.hcahealthcare.com/news/news-details/2023/HCA-Healthcare-Reports-Data-Security-Incident/default.aspx" TargetMode="External"/><Relationship Id="rId2" Type="http://schemas.openxmlformats.org/officeDocument/2006/relationships/hyperlink" Target="https://zive.aktuality.sk/clanok/FeErgWy/utok-na-alzu-hackeri-predavaju-udaje-437-tisic-zakaznikov-obchod-reaguje/" TargetMode="External"/><Relationship Id="rId16" Type="http://schemas.openxmlformats.org/officeDocument/2006/relationships/hyperlink" Target="https://www.allstateidentityprotection.com/business/content-hub/why-healthcare-industry-biggest-victim-of-identity-theft-and-data-breaches" TargetMode="External"/><Relationship Id="rId1" Type="http://schemas.openxmlformats.org/officeDocument/2006/relationships/hyperlink" Target="https://www.usa.gov/identity-theft" TargetMode="External"/><Relationship Id="rId6" Type="http://schemas.openxmlformats.org/officeDocument/2006/relationships/hyperlink" Target="https://sumsub.com/fraud-report-2025/" TargetMode="External"/><Relationship Id="rId11" Type="http://schemas.openxmlformats.org/officeDocument/2006/relationships/hyperlink" Target="https://osad.illinois.gov/expungement/criminal-identity-theft.html" TargetMode="External"/><Relationship Id="rId5" Type="http://schemas.openxmlformats.org/officeDocument/2006/relationships/hyperlink" Target="https://www.iii.org/fact-statistic/facts-statistics-identity-theft-and-cybercrime" TargetMode="External"/><Relationship Id="rId15" Type="http://schemas.openxmlformats.org/officeDocument/2006/relationships/hyperlink" Target="https://www.sciencedirect.com/science/article/pii/S2950386825000103" TargetMode="External"/><Relationship Id="rId10" Type="http://schemas.openxmlformats.org/officeDocument/2006/relationships/hyperlink" Target="https://www.bostonfed.org/publications/six-hundred-atlantic/interviews/synthetic-identity-fraud-how-ai-is-changing-the-game.aspx" TargetMode="External"/><Relationship Id="rId4" Type="http://schemas.openxmlformats.org/officeDocument/2006/relationships/hyperlink" Target="https://www.mcafee.com/learn/a-guide-to-identity-theft-statistics/" TargetMode="External"/><Relationship Id="rId9" Type="http://schemas.openxmlformats.org/officeDocument/2006/relationships/hyperlink" Target="https://www.darkreading.com/cyberattacks-data-breaches/2017-data-breach-will-cost-equifax-at-least-1-38-billion" TargetMode="External"/><Relationship Id="rId14" Type="http://schemas.openxmlformats.org/officeDocument/2006/relationships/hyperlink" Target="https://consumer.ftc.gov/articles/what-know-about-medical-identity-thef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7DA17-2718-4330-9073-E928A46BE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18</Pages>
  <Words>8042</Words>
  <Characters>45843</Characters>
  <Application>Microsoft Office Word</Application>
  <DocSecurity>0</DocSecurity>
  <Lines>382</Lines>
  <Paragraphs>107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Santa</dc:creator>
  <cp:keywords/>
  <dc:description/>
  <cp:lastModifiedBy>Eva Kunovská</cp:lastModifiedBy>
  <cp:revision>6</cp:revision>
  <dcterms:created xsi:type="dcterms:W3CDTF">2026-08-01T10:24:00Z</dcterms:created>
  <dcterms:modified xsi:type="dcterms:W3CDTF">2026-08-12T08:47:00Z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c4802a99-9fd4-4bb8-b57e-7ecec93d2a9c</vt:lpwstr>
  </property>
</Properties>
</file>